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隆回县2025年帮扶产业发展县重点项目资金拟安排计划表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246"/>
        <w:gridCol w:w="1453"/>
        <w:gridCol w:w="1492"/>
        <w:gridCol w:w="1050"/>
        <w:gridCol w:w="5949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（街道）、村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申报产业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安排计划 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隆回县憨憨花猪养殖家庭农场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滩头镇城东村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建设钢架结构鸡棚3座260平方米。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隆回县古镇养牛场                 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滩头镇金龙村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1、草料加工厂100㎡；2、道路硬化80m*3m；3、氧化塘100m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隆回县懿婕农业发展有限公司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周旺镇石井村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1、石山拓山塘700立方米清淤；2、1000平方米内坡水泥硬化防渗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隆回县转龙村金海家庭农场（个人独资）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周旺镇转龙村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1、新建鸡舍4座，220平方米；2、铺设水管1500米；3、购置玉米粉碎机1台、饲料搅拌机1台。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隆回县利农稻鱼家庭农场（个人独资）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金石桥镇利农村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1、建设高密度养殖池2个（7m*2.2m）；2、建设稻花鱼苗培育池1个（7m*20m*1.3m）。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隆回县惠泽农业开发有限公司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山界乡陈栗村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新建不锈钢山羊养殖栏舍300㎡。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隆回县金穗丰生态农业发展有限公司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山界乡崇江村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购置高效节能锅炉1口、饲料粉碎机1台、青饲料切丁机1台、全自动粥料机1台、围档草料输送带1条、散养猪圈围档500米。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隆回县大唐农业发展有限公司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 大唐村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修建300平方米的鸡舍1座，钢丝周围围栏300米。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隆回县志红养殖专业合作社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岩口镇邱家村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10亩鱼塘清淤及斜坡水泥硬化，600米长1.0米宽产业路硬化。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隆回县向家生态养殖专业合作社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岩口镇向家村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修建50米长、高4米，底部宽1.5米，顶部宽0.8米高浆砌石坎。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隆回县桂成家庭农场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岩口镇棋盘村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1、建设200平方米砖混结构猪栏（四周用红砖，顶棚用钢架棚子）；2、产业路维修长2000米、宽3.5米。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隆回县余歌家庭农场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六都寨镇狮龙强村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1、购置塑料环保沼气池：购置规格长4.8米，宽3米，高2.8米塑料环保沼气池2个。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2、安装沼气池管道及安全设施：安装沼气输出管道200米、进料管35米及沼气池周边安全设施。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隆回县湘平家庭农场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六都寨镇张家铺村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场区围栏建设1000米、场内基础路面碎石铺设500米、龙虾养殖基地彩瓦围栏建设600米、龙虾塘底清淤2000m³。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邵阳湘伢子种养专业合作社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六都寨镇朝阳新村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建设水池混凝土基础台100立方米（长11.5m*宽6m*高1.5-1.8m）。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隆回县袁建仁家庭农场袁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六都寨镇张家铺村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1、建设一个长50立方米（5米*5米*高2米）的不锈钢蓄水池供水储水设施；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2、购买7.5千瓦三相水泵1台及PVC DN50水管300米（管道安装）；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3、修建一个取水池（直径1.5*8米）。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隆回县丰鱼家庭农场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羊古坳镇大美田村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1、产业道路修建长100米、宽4米（铺设河沙、碎石）；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2、建设水网管路2000米。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隆回县源之谷生态农业种养农场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羊古坳镇雷锋村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1．老房瓦面翻新180余平方；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2．饲料加工房约100平方；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3．维修仓储用房60平方；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4．购买养殖设备一套（锅炉、粉碎搅拌一体机）。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隆回县禽成养殖场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小沙江镇光化村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建设6.3m*5.8m*2.9m=105立方米冷库。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隆回县老鸦窝生态农场有限公司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司门前镇双赢村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1、玉米粉碎搅拌制粒机1套；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2、基地设施建设，道路硬化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180米、2.5米宽、0.1米厚、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砌堡坎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2米高、20米长、水渠100米、0.2米宽、0.2米高等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隆回县海巷养殖厂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荷香桥镇清水村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1、建设砖木、树脂瓦结构鸡舍温室棚260个平方米；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2、饮水设备20个，加温设备5个，饲料桶20个。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隆回县南岳庙镇龙贵养殖场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南岳庙镇太平新村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1、新建蓄水池1座（52立方米）；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2、铺设水管1250米。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隆回县栗塘冲家庭农场卿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南岳庙镇太平新村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改建猪栏长18.5米、宽6.5米一栋。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米巍养殖厂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四个一批（升级类）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南岳庙镇新家桥村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养殖场栏舍改造维修400平方米及猪场维修围墙150米。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隆回和桂家庭农场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花门街道石门村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养牛场进场道路硬化400米，宽3.5米，厚0.2米。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隆回县青花江综合养殖场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花门街道青花江村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修建养牛棚钢架栏舍300平方米（12m*25m）。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隆回县七里寨家庭农场钱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花门街道七里村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建设钢架栏舍300平方米。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隆回驰诚养殖专业合作社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花门街道石门村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1、鸡场保温水帘改造88平方米；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2、新建钢架棚120平方米。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隆回县午辉食用菌有限公司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三阁司资江社区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1.购置装袋扎绳、扎口一体机（HQ09ZS）1台，自动上料机1台，自动拌料机1台；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2.新建48米长×12米宽钢架大棚576平方米。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邱从礼家庭养殖场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三阁司龙洲村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栏栏舍260平方米。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隆回县煜騰家庭农场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10亩渔塘改建成10亩育苗池基础设施建设：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1.塘坎维修加固500米；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2.原10亩渔场水塘清淤2000立方及消毒；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3.购买鱼苗场增氧泵、投料机设施一套。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隆回大麽洲吉成养殖场罗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三阁司龙洲村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新建长55米、宽14米建设面积770平方的标准化育肥猪栏舍一栋。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隆回县建雄养殖场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三阁司龙洲村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养殖场内标准化育肥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栏栏舍升级改造，加装漏粪板，长30米、宽12米面积360平方米。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隆回县尚林农业发展有限公司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三阁司幸福村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猪栏改为标准化养鸭栏舍（含透板、水池、墙），共600平方。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隆回县禾梨坪种养专业合作社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大水田乡苗竹村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猪场栏舍更换隔热瓦392平方米。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隆回县西洋江镇凯旋达生态农场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西洋江镇南路村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鱼塘清淤1138m³（45m*23m*1.1m），打止水墙27㎡，硬化路面4.1m*4.3m*0.18m，新建涵管卧管12m。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隆回县避难冲生态家庭农场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桃花坪街道白窑山村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1、鸡棚改造6个（共计200 平方米，包括围栏加固、棚顶防水、棚内场地硬化）；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2、新修机耕道 200 米，铺好碎石；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3、新购碾米机 1 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隆回县聚园生态家庭农场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桃花坪街道胡家村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鸡栏舍改造：1、砖房换瓦，200平方米；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2、砌砖、地面硬化78平方米；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3、盖遮阳棚220平方米。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隆回县建江养殖场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三阁司镇红旗村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改造养殖场猪栏舍336平方米及升级加装漏粪板。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隆回县肉香丰家庭养殖场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三阁司镇石岭村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1.购置采食槽58件；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2.重建干粪棚一个长10米*宽8米；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3.新建三级化粪池长6米*宽3米*高4米。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隆回县奇异种养专业合作社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横板桥镇麻龙村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氧化塘翻新60*60深7米，净化池2.7米深2米两个、3.5米宽深2米两个。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隆回县正翔农业开发有限公司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金石桥镇黄金井村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1、新建钢架结构储粮仓库150平方米；2、地坪整理、硬化地坪（含钢筋）400平方米。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隆回县七江镇清风家庭农场（个体工商户）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七江镇水源村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1、建设鱼苗孵化池及孵化设备购置。2、挖槽以及回填：20.8m×6m×3m；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3、鱼苗转运区及办公区搭建装修。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隆回县群胜家庭农场（个体工商户）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周旺镇群胜村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1、购买安装水泥柱1500根；2、安装铝包钢铁丝5吨；3、铺设水管2000米；4、蓄水池维修400平方米。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隆回县土桥有机茶叶种植专业合作社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金石桥镇洞下村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1、建设面积50㎡茶叶生产附属用房；2、购置升降机1台；3、购置提香机1台。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湖南喜来品茶业有限公司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四个一批（提升类）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金石桥镇聚群村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1、自动包装机 QX-S 一台；2、喷流式热风炉 FP-50 二台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湖南美味佳瑶农业科技股份有限公司                  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金石桥镇金南、金桥村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1、在猕猴桃基地内建设一条长172米，内高35厘米，宽70厘米排水渠；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建设标准化设施猕猴桃基地8亩；3、猕猴桃基地观光走廊上建造80平方米储物房,第一层是40平方米的水泥钢混结构，第二层是活动板房；4、猕猴桃观光走廊建高4.3米，宽5米，长8米的40平方米遮雨棚；5、在金桥猕猴桃育苗基地建设一条160米引水渠；6、在金桥猕猴桃育苗基地建设一条长160米，宽1米，厚12厘米的水泥人行道；7、引进2亩猕猴桃糖八子小苗，每亩2万株，共4万株；8、猕猴桃包装盒9240盒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湖南伊路顺食品有限公司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山界乡老屋村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1、购置蒸汽发生器1套；2、改建熬糖锅8口；3、加工房钢架棚翻新400平方米；4、购置振动过滤筛设备3台；5、购置沉淀桶6个；6、购置硅胶模300个；7、建设冷却台15个。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隆回县山界回族乡五峰众康果业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四个一批（提升类）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山界乡金龙村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建设50亩果园浇灌系统1套。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湖南烨嘉农业开发有限公司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罗洪乡新回村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1、购置一套全自动小袋包装机；2、建设24㎡茶叶成品仓，包材周转仓铺装建设。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隆回领鲜生态农业发展有限公司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高平镇石脚村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维修产业路长1500米、宽3米（碎石、河沙80车）及塌方修复。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隆回县云兴家庭农场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羊古坳镇中团社区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新建产业道路长400m*宽3.5m。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隆回江边竹笋专业合作社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四个一批（提升类）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小沙江镇江边村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1、购买航吊起重机械设备1台；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2、搭建150平方米钢架棚。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隆回润泽种养专业合作社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虎形山水栗凼村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1、冷库建设。新建30m³冷库2座；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2、设备购置。采购高功率发电机1台。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隆回县虎久富硒茶叶种植专业合作社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四个一批（提升类）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虎形山白水洞村村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1.采购鲜叶等级筛选机1台；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2.车间改造20平方米；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3.采购茶叶包装机1台。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湖南魏源湖生态农业开发有限公司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司门前镇孙家陇村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集雨池3个（其中①长4.1米*宽4.1米*高1.6米=27立方米②长7米*宽6米*高2.2米=84立方米③5.2*3.5*1.8=32.76lm³）共计蓄水量143.76立方米；2、集雨沟300米；3、沉砂池2个长（1.5米*1.5米*1.5米）；4，工作路硬化270米（0.7米宽*0.05米厚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隆回县司门前镇乐莲豆腐坊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司门前镇中山居委会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1.对现有约100平方米生产车间进行标准化改造。包括墙面、地面防滑防腐处理以及生产车间防漏水处理，优化排水通风系统。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2.购置1套节能高效蒸汽机；购置香干、豆腐渣等豆制品制作精深加工设备1套；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3.建设1个通风冷藏库。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隆回午庄故里生态种植专业合作社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司门前镇石湾村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1、建设猪血丸子加工薰房70平方米；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2、建设冷库30m³；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3、购置真空打包机、切肉机、木质熏烤筛、多层钢质熏烤架等设备设施1套。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湖南金竹笋农业发展股份有限公司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七江镇双合村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1、产业机耕道维修4千米，宽5米；2、电路改造1组；3、地磅1台；4、污水沉淀池3个及水管铺设660米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湖南省辰河生态农业发展有限公司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荷香桥镇塘冲村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1.中药材专用有机肥示范种植基地建设15亩；2.排水渠道建设400米；3专用有机肥包装电子秤购置1台。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隆回县秋时家庭农场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荷香桥镇五四村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硬化果园采摘通道500米，规格：宽1.2米、厚0.08米。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湖南晓百味食品有限公司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花门街道办长岭社区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1、新建冷库30个立方；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2、购入冰袋2.5万个、包装袋1.5万个。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湖南山背腾辉种养专业合作社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花门街道大塘坑村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果园耕作道320米（宽1.2米，厚8公分）；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挡土墙石堡坎120立方。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隆回县军杰辣椒种植合作社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花门街道迈迹塘社区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新增辣椒保鲜打包设备一套。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隆回县托新种植专业合作社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花门街道托新村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食用菌种植新建钢架大棚1200平方米及购买薄膜、遮阴网及菌种。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隆回县先军家庭农场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麻塘山乡兴屋场村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10亩猕猴桃基地设施建设：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1、购买水泥柱支架600根（钢丝500公斤，拉锚300个）；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2、购买猕猴桃苗2000颗；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3、购买有机肥100包、化肥等。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隆回美美羊肚菌种植专业合作社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麻塘山乡八角楼村、尖山村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蔬菜基地种植，新修产业路550米（6m宽），道路维修420米，砌坎20立方，改造复垦土地2000余平方米。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隆回县求剑金银花种植专业合作社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荷田乡蒋玉牌村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1、冷库钢架结构大棚153平方米;2、大棚主体600平方米。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隆回县井合源种养合作社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荷田乡荷田村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400㎡钢架棚建设 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隆回县康淳水果种植专业合作社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荷田乡蒋玉牌村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基地生产道路工程建设300米(平均0.8米宽、8厘米厚)混凝土垫层，上面砌红砖台梯。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隆回县碧清园家庭农场李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横板桥镇横板桥社区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蔬菜基地硬化路面165米宽4米厚0.2米，路面维修铺沙300米。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邵阳市昊鑫农业科技发展有限公司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横板桥镇羊楼村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新修堡坎400立方米。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湖南隆康富硒蔬菜种植专业合作社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横板桥镇车田江村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建设钢结构厂房200平方米,长20米，宽10米，高4.8米，主体框架立柱采用10*10镀锌管，桁架4*8镀锌管，屋顶树脂瓦；墙板采用防火岩棉夹心板240平方；铝合金窗8个，卷闸门5个；基础宽50cm*深80cm，地面C30砼硬化。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隆回县刘锋水果蔬菜种植场133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桃花坪街道雨山居委会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新建钢结构大棚400平方米，购置开沟机1台。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隆回县穗丰纪农业发展有限公司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冷库1间，88立方米（含室内冷库房间改造；库体保温，机组辅材，运输安装调试保修维护等费用）及蔬菜、水果分拣车间维修改造。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隆回县希文种植专业合作社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桃花坪街道白窑山村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1、修建烤烟生产基地产业路及铺碎石800米厚0.5cm。2、新修浆砌石挡土墙30立方。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隆回县香溪村振兴农业发展有限公司                        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大水田乡香溪村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1、新修产业路500米宽4米及产业路硬化100米宽3.5米厚0.2公分；2、建设农用房长12米宽7米。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隆回县枫茂岭休闲家庭农场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西洋江镇桃梨村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修建灌溉混凝土水池250立方，购买安装PE管25型1200米。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隆回县石云家庭农场        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麻塘山乡横排村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搭建农资棚110平方米；购置农机具16台。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隆回县宝汇德生态农业发展有限公司                               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司门前镇石阳桥村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果蔬茶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1、冷库建设。新建智能控湿控温冷库35立方米，规格：长4米，宽3米，高2.9米；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2、设备购置。购买豆腐加工设备、采购自动液压豆腐出浆机1台、50KG精装搅拌机1台，4000W大功率绞肉机1台；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3、车间改造。生产车间升级改造200平米。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隆回县滩头镇贺伟家庭农场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滩头镇五星村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1、新建排水沟60cm*60cm*125m，40cm*60cm*187m；2、新建生产农用棚150平方；3、机耕道维修600米。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隆回县君立种植专业合作社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山界乡槎江村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新建钢架大棚厂房350㎡。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隆回县江玉家庭农场（个体工商户）         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山界乡落马井村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新建粮食加工厂房钢架大棚600㎡，并硬化场地600㎡。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隆回县新一佳家庭农场                                           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罗洪乡上罗洪村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新修建500米机耕道，宽3.5米，铺碎石10公分。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隆回县平贵国水稻种植专业合作社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罗洪乡官树村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1、购置多功能烘干机1台；2、购置推车2台；3、购置红薯蒸箱1台；4、购置清洗机1台；5、购置高压冲洗机1台；6购置电器蒸笼1台；7、红薯加工厂钢架大棚90平方米；8、设备线路安装（包括电线、人工、配件）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隆回县喜云耕种养家庭农场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岩口镇黄金洞村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新建有机稻农田浆砌石堤 60 米，堤高 2.5-3米、底宽1.2米、顶宽 0.8 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隆回县鸭田镇宗德家庭农场加工厂157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鸭田镇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大米加工厂购买碾米机、粉碎机、磨粉机等各1台（套）。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隆回县卫平农机服务专业合作社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荷香桥镇白山村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建设储粮仓库120平方米。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湖南泓天现代农业发展有限公司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七江镇五星村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1、稻谷烘干入料口及提升系统新建；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2、入料及提升系统工作棚新建260㎡*13米高；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3、烘干车间3000㎡顶棚漏水换新顶棚彩钢瓦；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隆回县乡之源优质稻种植专业合作社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荷香桥镇瓦堂村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1、建设水泥道路60米，宽5米，厚度30厘米；2、修建产业路挡土墙长60米、高3米。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隆回福隆祥种植养殖专业合作社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南岳庙镇沙子坪社区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双季稻配套水利基础设施建设：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1、新修建渠道200米，规格60CM*60CM*25CM；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2、新修建渠道220米，规格70CM*60CM*25CM。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隆回县龙拱农机服务专业合作社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三阁司龙洲村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购置农用越野叉铲两用车1台。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隆回县五丰农机服务专业合作社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西洋江镇桃梨村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新建粮食加工厂房挡土墙340立方。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隆回县华勤种植专业合作社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桃花坪街道金龙山村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建设水稻生产基地产业路及铺碎石300米厚0.5cm。硬化机耕道两边挡土墙300米，修建水渠（40cm*40cm*40cm）160米。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隆回紫尚家庭农场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范建华131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桃花坪街道长扶村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硬化烘干厂房周边地面300平方米厚18厘米，购买地磅1台。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隆回县文廉村振兴农业发展有限公司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谭** 188******81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荷田乡文联村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1、280米田间道地面平整；2、文联村孟公庙田间道硬化长280米*宽1.4米厚*0.12米。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隆回县泽丰农业发展股份有限公司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花门街道办工业园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新建830平米粮库间钢架大棚及粮库周边483平硬化。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隆回县尚农生态种植专业合作社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山界乡崇江村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1、路面硬化145米长3.5米宽0.2米厚度；2、堡坎翻修3处及地面硬化、修建硬化水渠40米*30cm*30cm*10cm厚。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隆回金鑫旺米业厂            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六都寨镇金龙温冲村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厂房周边石坎护坡加固建设312.5m³。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隆回县肖春华家庭农场肖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桃花坪街道阮乐村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水稻生产灌溉设施建设：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1、购买电动机3千瓦2台：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2、购买2 .3寸 PU 管道、接头及安装800米；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3、电缆线及电线杆安装。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隆回湘甄生态农业种养农场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滩头镇城东村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1、更换老化灌溉阀门72个，选用加厚法兰密封闸阀；2、维修更新22KW的水泵4个；3、坍塌的灌溉明渠500多米重新改建成铺设加厚PE水管的暗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隆回县顺泽种养农民专业合作社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南岳庙镇沙子坪社区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购买育秧盘35000个。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隆回县丰途种养专业合作社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桃花坪街道文昌村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1、高粱种植基地产业路修建500米；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2、浆砌墙250立方米。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隆回县鑫博家庭农场（个人独资）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 满塘村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1、新建机耕道1500米；2、开蓄水池5口；3、购买抽水机7台；4、购买3寸管子、2寸管子等各种型号管道若干。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隆回县小罗家庭农场（个人独资）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罗洪乡官树村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建设黄栀子中药材产业路铺设河沙碎石长230米*厚15公分*宽3米。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隆回县英平富硒粮油有限公司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高平镇堂下桥村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1、购置中药材烘干设备1套；2、建设产业路长500米、宽3米，铺碎石10公分。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隆回县常红家庭农场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小沙江镇响龙村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1、购买农用挖土机1台；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2、购买3500公斤优质玉竹种苗。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隆回新隆源金银花种植专业合作社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四个一批（提升类）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小沙江镇居委会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1、建设冷藏库1间(3.9m*2.2m*2.2m=19m³)；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2、建设冷冻库2间（3.9m*2.2m*2.2m=19m³/间）。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隆回县杏龙泉家庭农场黄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虎形山水栗凼村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金银花基地生产道路建设硬化500米（500*1.4*0.1米）。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隆回县天域现代农业发展有限公司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七江镇水源村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1、标准蓝莓栽培盆约2.7万、园艺地布约1.3万、蓝莓攀爬架约5万、专用水肥机、专用带补偿压力滴头及配套管路建设；2、蓝莓栽培基质、L11及L25新品种蓝莓种苗及专用蓝莓肥料购买。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湖南鸿利药业股份有限公司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委托帮扶奖补项目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小沙江镇药市街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更新改造冷藏仓库制冷设备8台套（17号冷库）。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隆回县鑫态家庭农场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小沙江镇龙坪村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建设10亩优质玉竹高产示范基地，购买3500公斤优质玉竹种苗；购买玉竹烘干加工设备2套;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隆回县飞蛾玉竹种养专业合作社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四个一批（升级类）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六都寨镇飞蛾潭村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1.购置旋耕机1台；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2.建设烘干房1台。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隆回兴茂联合金银花种植农民专业合作社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麻塘山乡兴屋场村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购置HSDN—100农副产品烘干机1台、6CR—55揉捻机2台、升降货梯1台。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邵阳涛哥农业发展有限公司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麻塘山乡油漆坪村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新建玉竹基地排水沟渠400米（0.4m*0.4m*0.1m）；购买3500公斤优质玉竹种苗。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隆回卓泓生态农业有限公司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西洋江镇石塘村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1、新建中药材加工钢架大棚240平方米；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2、购买中药材烘干设备1台、切片机1台。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湖南省瑞源农业有限公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横板桥镇田心村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百合产业示范基地灌溉设施建设：铺设水管5000米；购买16平米电线300米，32平方电线200米。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隆回县百业裕丰家庭农场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四个一批（盘活类）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桃花坪街道竹塘村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改造旧钢架大棚2240㎡，主要工程包括换膜2240㎡、换遮阳网2240㎡、风机水帘智能控制系统1套、顶开窗设施设备1套、喷灌系统1套等。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湖南亿军生态农业有限公司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桃花坪街道天龙村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龙牙百合育种基地铺碎石路1000米，购买高压水泵一套。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隆回县一路发百合种植专业合作社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岩口镇划市村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1、购买开沟机2台；2、购买旋耕机2台；3、购买柴油机1台；4、购买打药机2台；5、购买抽水机1台；6、购买抽水管40米及打药管子12件；7、建设龙牙百合基地10亩，购买肥料、种球等。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隆回县好友农业开发有限公司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桃花坪街道长扶村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中药材生产基地灌溉设施建设：1、购买110型PU水管460根，购买50型PU水管220根；2、购买阀门、三通等供水配件500个。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隆回县瑶草济生堂种养专业合作社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四个一批（巩固类）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虎形山瑶族乡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扩宽产业路3000米，333元/米，共投资10万元。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隆回合禾小筑家庭农场    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荷香桥火花村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用于火花村百合基地购买及安装水管350米、机耕道、抽水机等相关附属设施。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隆回县火花村振兴农业发展有限公司      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荷香桥火花村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1.农田安装水管约350米；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2.400米机耕道维修；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3.220米水渠修建。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隆回县广腾茯苓加工厂（个体工商户）                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大水田乡木瓜山国营林场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购买农用无人机1台；购买茯苓菌种15000包。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隆回县丰硕园种植场   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**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帮扶产业发展项目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金石桥镇新花园村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修建水渠长 400 米，宽 30 厘米，高 30 厘米。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</w:tr>
    </w:tbl>
    <w:p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576351A9"/>
    <w:rsid w:val="02085D07"/>
    <w:rsid w:val="023C1612"/>
    <w:rsid w:val="02527B52"/>
    <w:rsid w:val="029A6E6A"/>
    <w:rsid w:val="02B33C2A"/>
    <w:rsid w:val="03A264B8"/>
    <w:rsid w:val="04FC639D"/>
    <w:rsid w:val="056B0444"/>
    <w:rsid w:val="05962128"/>
    <w:rsid w:val="06634B3B"/>
    <w:rsid w:val="07A76235"/>
    <w:rsid w:val="08074E61"/>
    <w:rsid w:val="08931509"/>
    <w:rsid w:val="090C3123"/>
    <w:rsid w:val="09E574FA"/>
    <w:rsid w:val="0A3255E1"/>
    <w:rsid w:val="0B3448F9"/>
    <w:rsid w:val="0B8E31A9"/>
    <w:rsid w:val="0D7F205C"/>
    <w:rsid w:val="1051020E"/>
    <w:rsid w:val="117F1E05"/>
    <w:rsid w:val="14416355"/>
    <w:rsid w:val="14775AC0"/>
    <w:rsid w:val="156668AA"/>
    <w:rsid w:val="166F30A2"/>
    <w:rsid w:val="16B63231"/>
    <w:rsid w:val="17F75BDB"/>
    <w:rsid w:val="181A358F"/>
    <w:rsid w:val="19AF1CB6"/>
    <w:rsid w:val="1DF91C51"/>
    <w:rsid w:val="1EB00A4B"/>
    <w:rsid w:val="1FB55F58"/>
    <w:rsid w:val="1FDD5F55"/>
    <w:rsid w:val="24D962E0"/>
    <w:rsid w:val="24E311E0"/>
    <w:rsid w:val="24EA3AF5"/>
    <w:rsid w:val="25BF7EEC"/>
    <w:rsid w:val="267C1963"/>
    <w:rsid w:val="26AA7CF2"/>
    <w:rsid w:val="26CC54BE"/>
    <w:rsid w:val="26D3040D"/>
    <w:rsid w:val="2A6418D9"/>
    <w:rsid w:val="2D3D2AD4"/>
    <w:rsid w:val="2F9D5434"/>
    <w:rsid w:val="2F9D5608"/>
    <w:rsid w:val="32493423"/>
    <w:rsid w:val="32E5730D"/>
    <w:rsid w:val="34370FD9"/>
    <w:rsid w:val="34C37BDE"/>
    <w:rsid w:val="35DA1A15"/>
    <w:rsid w:val="360D2AA0"/>
    <w:rsid w:val="36F621B0"/>
    <w:rsid w:val="36F85BC7"/>
    <w:rsid w:val="375E3CB8"/>
    <w:rsid w:val="3898271E"/>
    <w:rsid w:val="3A8157DB"/>
    <w:rsid w:val="3B4F0A10"/>
    <w:rsid w:val="3BBD70E7"/>
    <w:rsid w:val="3BEB1C91"/>
    <w:rsid w:val="3D48149D"/>
    <w:rsid w:val="3E587BDC"/>
    <w:rsid w:val="3ED56606"/>
    <w:rsid w:val="3F9B5A75"/>
    <w:rsid w:val="3FDE27CB"/>
    <w:rsid w:val="409772D6"/>
    <w:rsid w:val="416177A4"/>
    <w:rsid w:val="432F47B6"/>
    <w:rsid w:val="44D90198"/>
    <w:rsid w:val="455421D8"/>
    <w:rsid w:val="45F61A89"/>
    <w:rsid w:val="468B5F58"/>
    <w:rsid w:val="470E787C"/>
    <w:rsid w:val="47111C56"/>
    <w:rsid w:val="47B258D4"/>
    <w:rsid w:val="48BE1B68"/>
    <w:rsid w:val="4A547CA4"/>
    <w:rsid w:val="4AA01A6B"/>
    <w:rsid w:val="4AE61770"/>
    <w:rsid w:val="4AEE6646"/>
    <w:rsid w:val="4BE4325A"/>
    <w:rsid w:val="50B924F5"/>
    <w:rsid w:val="51DF599C"/>
    <w:rsid w:val="53504418"/>
    <w:rsid w:val="53E3042B"/>
    <w:rsid w:val="541667C2"/>
    <w:rsid w:val="57562635"/>
    <w:rsid w:val="576351A9"/>
    <w:rsid w:val="5AC9432D"/>
    <w:rsid w:val="5C1725E5"/>
    <w:rsid w:val="5C2C1F65"/>
    <w:rsid w:val="5C923D74"/>
    <w:rsid w:val="5D6B1C3B"/>
    <w:rsid w:val="5E1F2513"/>
    <w:rsid w:val="5EB575D6"/>
    <w:rsid w:val="5EE034B3"/>
    <w:rsid w:val="60B65143"/>
    <w:rsid w:val="60EB4C87"/>
    <w:rsid w:val="618734E0"/>
    <w:rsid w:val="642B11B3"/>
    <w:rsid w:val="6434096B"/>
    <w:rsid w:val="65066533"/>
    <w:rsid w:val="65766050"/>
    <w:rsid w:val="65A84973"/>
    <w:rsid w:val="65C441DE"/>
    <w:rsid w:val="66680915"/>
    <w:rsid w:val="689C70F6"/>
    <w:rsid w:val="68B436E6"/>
    <w:rsid w:val="6A4203CF"/>
    <w:rsid w:val="6ACA0DDC"/>
    <w:rsid w:val="6B8E45AC"/>
    <w:rsid w:val="6C474789"/>
    <w:rsid w:val="6D0264CB"/>
    <w:rsid w:val="6D391728"/>
    <w:rsid w:val="711529E9"/>
    <w:rsid w:val="72204FBF"/>
    <w:rsid w:val="730D5856"/>
    <w:rsid w:val="73D5242F"/>
    <w:rsid w:val="741D75B8"/>
    <w:rsid w:val="746315E2"/>
    <w:rsid w:val="772F2095"/>
    <w:rsid w:val="79432555"/>
    <w:rsid w:val="7980216F"/>
    <w:rsid w:val="7D5C1AC9"/>
    <w:rsid w:val="7E676B52"/>
    <w:rsid w:val="7FC12AAE"/>
    <w:rsid w:val="C7BB7923"/>
    <w:rsid w:val="FEBF02B9"/>
    <w:rsid w:val="FED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99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9">
    <w:name w:val="Body Text First Indent 2"/>
    <w:basedOn w:val="4"/>
    <w:next w:val="1"/>
    <w:qFormat/>
    <w:uiPriority w:val="99"/>
    <w:pPr>
      <w:ind w:firstLine="420" w:firstLineChars="200"/>
    </w:pPr>
  </w:style>
  <w:style w:type="paragraph" w:customStyle="1" w:styleId="12">
    <w:name w:val="Normal Indent1"/>
    <w:basedOn w:val="1"/>
    <w:qFormat/>
    <w:uiPriority w:val="0"/>
    <w:pPr>
      <w:ind w:firstLine="420" w:firstLineChars="200"/>
    </w:p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1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6">
    <w:name w:val="font81"/>
    <w:basedOn w:val="1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10083</Words>
  <Characters>12415</Characters>
  <Lines>0</Lines>
  <Paragraphs>0</Paragraphs>
  <TotalTime>0</TotalTime>
  <ScaleCrop>false</ScaleCrop>
  <LinksUpToDate>false</LinksUpToDate>
  <CharactersWithSpaces>12762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2023-07-13T02:02:00Z</dcterms:created>
  <dc:creator>Administrator</dc:creator>
  <cp:lastModifiedBy>lh218</cp:lastModifiedBy>
  <cp:lastPrinted>2023-07-26T08:20:00Z</cp:lastPrinted>
  <dcterms:modified xsi:type="dcterms:W3CDTF">2025-12-18T13:44:29Z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6EDB0B3A1C9D4A57AE1AE0559E701DEE_13</vt:lpwstr>
  </property>
  <property fmtid="{D5CDD505-2E9C-101B-9397-08002B2CF9AE}" pid="4" name="KSOTemplateDocerSaveRecord">
    <vt:lpwstr>eyJoZGlkIjoiODg0ZGYxMmYyNjEzMWRmMjMxNmM4MmYzZDQ1MzZkZDMiLCJ1c2VySWQiOiIxNDQ5Mjg2MjM2In0=</vt:lpwstr>
  </property>
</Properties>
</file>