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40" w:lineRule="exact"/>
        <w:ind w:right="0" w:firstLine="0"/>
        <w:jc w:val="center"/>
        <w:rPr>
          <w:rFonts w:hint="default" w:ascii="方正小标宋简体" w:hAnsi="方正小标宋简体" w:eastAsia="方正小标宋简体"/>
          <w:color w:val="auto"/>
          <w:spacing w:val="0"/>
          <w:position w:val="0"/>
          <w:sz w:val="44"/>
          <w:szCs w:val="44"/>
        </w:rPr>
      </w:pPr>
      <w:r>
        <w:rPr>
          <w:rFonts w:hint="default" w:ascii="方正小标宋简体" w:hAnsi="方正小标宋简体" w:eastAsia="方正小标宋简体"/>
          <w:color w:val="auto"/>
          <w:spacing w:val="0"/>
          <w:position w:val="0"/>
          <w:sz w:val="44"/>
          <w:szCs w:val="44"/>
        </w:rPr>
        <w:t>隆回县人民政府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40" w:lineRule="exact"/>
        <w:ind w:right="0" w:firstLine="0"/>
        <w:jc w:val="center"/>
        <w:rPr>
          <w:rFonts w:hint="default" w:ascii="方正小标宋简体" w:hAnsi="方正小标宋简体" w:eastAsia="方正小标宋简体"/>
          <w:color w:val="auto"/>
          <w:spacing w:val="0"/>
          <w:position w:val="0"/>
          <w:sz w:val="44"/>
          <w:szCs w:val="44"/>
        </w:rPr>
      </w:pPr>
      <w:r>
        <w:rPr>
          <w:rFonts w:hint="default" w:ascii="方正小标宋简体" w:hAnsi="方正小标宋简体" w:eastAsia="方正小标宋简体"/>
          <w:color w:val="auto"/>
          <w:spacing w:val="0"/>
          <w:position w:val="0"/>
          <w:sz w:val="44"/>
          <w:szCs w:val="44"/>
        </w:rPr>
        <w:t>关</w:t>
      </w:r>
      <w:r>
        <w:rPr>
          <w:rFonts w:hint="default" w:ascii="方正小标宋简体" w:hAnsi="方正小标宋简体" w:eastAsia="方正小标宋简体"/>
          <w:smallCaps w:val="0"/>
          <w:color w:val="auto"/>
          <w:spacing w:val="0"/>
          <w:position w:val="0"/>
          <w:sz w:val="44"/>
          <w:szCs w:val="44"/>
        </w:rPr>
        <w:t>于桃洪镇七里村“5•29”水渠坍塌事故</w:t>
      </w:r>
      <w:r>
        <w:rPr>
          <w:rFonts w:hint="default" w:ascii="方正小标宋简体" w:hAnsi="方正小标宋简体" w:eastAsia="方正小标宋简体"/>
          <w:b w:val="0"/>
          <w:smallCaps w:val="0"/>
          <w:color w:val="auto"/>
          <w:spacing w:val="0"/>
          <w:position w:val="0"/>
          <w:sz w:val="44"/>
          <w:szCs w:val="44"/>
        </w:rPr>
        <w:t>调查报告</w:t>
      </w:r>
      <w:r>
        <w:rPr>
          <w:rFonts w:hint="default" w:ascii="方正小标宋简体" w:hAnsi="方正小标宋简体" w:eastAsia="方正小标宋简体"/>
          <w:smallCaps w:val="0"/>
          <w:color w:val="auto"/>
          <w:spacing w:val="0"/>
          <w:position w:val="0"/>
          <w:sz w:val="44"/>
          <w:szCs w:val="44"/>
        </w:rPr>
        <w:t>的</w:t>
      </w:r>
      <w:r>
        <w:rPr>
          <w:rFonts w:hint="default" w:ascii="方正小标宋简体" w:hAnsi="方正小标宋简体" w:eastAsia="方正小标宋简体"/>
          <w:color w:val="auto"/>
          <w:spacing w:val="0"/>
          <w:position w:val="0"/>
          <w:sz w:val="44"/>
          <w:szCs w:val="44"/>
        </w:rPr>
        <w:t>批复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240" w:lineRule="auto"/>
        <w:ind w:right="0" w:firstLine="0"/>
        <w:jc w:val="both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</w:pP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00" w:lineRule="exact"/>
        <w:ind w:right="0" w:firstLine="0"/>
        <w:jc w:val="both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县安监局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32"/>
          <w:szCs w:val="32"/>
        </w:rPr>
        <w:t>、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32"/>
          <w:szCs w:val="32"/>
          <w:lang w:eastAsia="zh-CN"/>
        </w:rPr>
        <w:t>桃洪镇七里村</w:t>
      </w:r>
      <w:r>
        <w:rPr>
          <w:rFonts w:hint="default" w:ascii="仿宋_GB2312" w:hAnsi="仿宋_GB2312" w:eastAsia="仿宋_GB2312"/>
          <w:b w:val="0"/>
          <w:smallCaps w:val="0"/>
          <w:color w:val="auto"/>
          <w:spacing w:val="0"/>
          <w:position w:val="0"/>
          <w:sz w:val="32"/>
          <w:szCs w:val="32"/>
        </w:rPr>
        <w:t>“</w:t>
      </w:r>
      <w:r>
        <w:rPr>
          <w:rFonts w:hint="eastAsia" w:ascii="仿宋_GB2312" w:hAnsi="仿宋_GB2312" w:eastAsia="仿宋_GB2312"/>
          <w:b w:val="0"/>
          <w:smallCaps w:val="0"/>
          <w:color w:val="auto"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/>
          <w:b w:val="0"/>
          <w:smallCaps w:val="0"/>
          <w:color w:val="auto"/>
          <w:spacing w:val="0"/>
          <w:position w:val="0"/>
          <w:sz w:val="32"/>
          <w:szCs w:val="32"/>
        </w:rPr>
        <w:t>·</w:t>
      </w:r>
      <w:r>
        <w:rPr>
          <w:rFonts w:hint="eastAsia" w:ascii="仿宋_GB2312" w:hAnsi="仿宋_GB2312" w:eastAsia="仿宋_GB2312"/>
          <w:b w:val="0"/>
          <w:smallCaps w:val="0"/>
          <w:color w:val="auto"/>
          <w:spacing w:val="0"/>
          <w:position w:val="0"/>
          <w:sz w:val="32"/>
          <w:szCs w:val="32"/>
          <w:lang w:val="en-US" w:eastAsia="zh-CN"/>
        </w:rPr>
        <w:t>29</w:t>
      </w:r>
      <w:r>
        <w:rPr>
          <w:rFonts w:hint="default" w:ascii="仿宋_GB2312" w:hAnsi="仿宋_GB2312" w:eastAsia="仿宋_GB2312"/>
          <w:b w:val="0"/>
          <w:smallCaps w:val="0"/>
          <w:color w:val="auto"/>
          <w:spacing w:val="0"/>
          <w:position w:val="0"/>
          <w:sz w:val="32"/>
          <w:szCs w:val="32"/>
        </w:rPr>
        <w:t>”触电事故调查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32"/>
          <w:szCs w:val="32"/>
        </w:rPr>
        <w:t>组成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员单位：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00" w:lineRule="exact"/>
        <w:ind w:right="0" w:firstLine="645"/>
        <w:jc w:val="both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你们报来的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32"/>
          <w:szCs w:val="32"/>
        </w:rPr>
        <w:t>《</w:t>
      </w:r>
      <w:r>
        <w:rPr>
          <w:rFonts w:hint="default" w:ascii="仿宋_GB2312" w:hAnsi="仿宋_GB2312" w:eastAsia="仿宋_GB2312"/>
          <w:b w:val="0"/>
          <w:smallCaps w:val="0"/>
          <w:color w:val="auto"/>
          <w:spacing w:val="0"/>
          <w:position w:val="0"/>
          <w:sz w:val="32"/>
          <w:szCs w:val="32"/>
        </w:rPr>
        <w:t>关于</w:t>
      </w:r>
      <w:r>
        <w:rPr>
          <w:rFonts w:hint="eastAsia" w:ascii="仿宋_GB2312" w:hAnsi="仿宋_GB2312" w:eastAsia="仿宋_GB2312"/>
          <w:b w:val="0"/>
          <w:smallCaps w:val="0"/>
          <w:color w:val="auto"/>
          <w:spacing w:val="0"/>
          <w:position w:val="0"/>
          <w:sz w:val="32"/>
          <w:szCs w:val="32"/>
          <w:lang w:eastAsia="zh-CN"/>
        </w:rPr>
        <w:t>桃洪镇七里村“5•29”水渠坍塌事故</w:t>
      </w:r>
      <w:r>
        <w:rPr>
          <w:rFonts w:hint="default" w:ascii="仿宋_GB2312" w:hAnsi="仿宋_GB2312" w:eastAsia="仿宋_GB2312"/>
          <w:b w:val="0"/>
          <w:smallCaps w:val="0"/>
          <w:color w:val="auto"/>
          <w:spacing w:val="0"/>
          <w:position w:val="0"/>
          <w:sz w:val="32"/>
          <w:szCs w:val="32"/>
        </w:rPr>
        <w:t>调查处理意见的请示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32"/>
          <w:szCs w:val="32"/>
        </w:rPr>
        <w:t>》及《</w:t>
      </w:r>
      <w:r>
        <w:rPr>
          <w:rFonts w:hint="eastAsia" w:ascii="仿宋_GB2312" w:hAnsi="仿宋_GB2312" w:eastAsia="仿宋_GB2312"/>
          <w:b w:val="0"/>
          <w:smallCaps w:val="0"/>
          <w:color w:val="auto"/>
          <w:spacing w:val="0"/>
          <w:position w:val="0"/>
          <w:sz w:val="32"/>
          <w:szCs w:val="32"/>
          <w:lang w:eastAsia="zh-CN"/>
        </w:rPr>
        <w:t>桃洪镇七里村“5•29”水渠坍塌事故</w:t>
      </w:r>
      <w:r>
        <w:rPr>
          <w:rFonts w:hint="default" w:ascii="仿宋_GB2312" w:hAnsi="仿宋_GB2312" w:eastAsia="仿宋_GB2312"/>
          <w:b w:val="0"/>
          <w:smallCaps w:val="0"/>
          <w:color w:val="auto"/>
          <w:spacing w:val="0"/>
          <w:position w:val="0"/>
          <w:sz w:val="32"/>
          <w:szCs w:val="32"/>
        </w:rPr>
        <w:t>调查报告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32"/>
          <w:szCs w:val="32"/>
        </w:rPr>
        <w:t>》已收悉。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2018年</w:t>
      </w: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val="en-US" w:eastAsia="zh-CN"/>
        </w:rPr>
        <w:t>29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日</w:t>
      </w: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时</w:t>
      </w: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0分左右，</w:t>
      </w:r>
      <w:r>
        <w:rPr>
          <w:rFonts w:ascii="仿宋" w:hAnsi="仿宋" w:eastAsia="仿宋"/>
          <w:sz w:val="32"/>
          <w:szCs w:val="32"/>
        </w:rPr>
        <w:t>隆回县桃洪镇七里村发生一起水渠施工坍塌事故，造成1人死亡，直接经济损失90余万元。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事故发生后，县安监局会同县监察委、县公安局、县总工会、</w:t>
      </w: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eastAsia="zh-CN"/>
        </w:rPr>
        <w:t>县住建局、县建管站、桃洪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镇人民政府组成事故联合调查组对事故进行调查，事故调查组的组成和工作程序合法。根据《生产安全事故报告和调查处理条例》第三十二条规定，现批复如下：</w:t>
      </w:r>
    </w:p>
    <w:p>
      <w:pPr>
        <w:pageBreakBefore w:val="0"/>
        <w:numPr>
          <w:ilvl w:val="0"/>
          <w:numId w:val="1"/>
        </w:numPr>
        <w:wordWrap w:val="0"/>
        <w:autoSpaceDE/>
        <w:autoSpaceDN/>
        <w:bidi w:val="0"/>
        <w:snapToGrid/>
        <w:spacing w:before="0" w:after="0" w:line="600" w:lineRule="exact"/>
        <w:ind w:right="0" w:firstLine="645"/>
        <w:jc w:val="both"/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</w:rPr>
        <w:t>同意事故调查组对事故原因的分析和性质的认定</w:t>
      </w:r>
      <w:r>
        <w:rPr>
          <w:rFonts w:hint="eastAsia" w:ascii="仿宋_GB2312" w:hAnsi="仿宋_GB2312" w:eastAsia="仿宋_GB2312"/>
          <w:b/>
          <w:bCs/>
          <w:smallCaps w:val="0"/>
          <w:color w:val="auto"/>
          <w:spacing w:val="0"/>
          <w:position w:val="0"/>
          <w:sz w:val="32"/>
          <w:szCs w:val="32"/>
          <w:lang w:eastAsia="zh-CN"/>
        </w:rPr>
        <w:t>。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00" w:lineRule="exact"/>
        <w:ind w:right="0" w:rightChars="0" w:firstLine="640" w:firstLineChars="200"/>
        <w:jc w:val="both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smallCaps w:val="0"/>
          <w:color w:val="auto"/>
          <w:spacing w:val="0"/>
          <w:position w:val="0"/>
          <w:sz w:val="32"/>
          <w:szCs w:val="32"/>
          <w:lang w:eastAsia="zh-CN"/>
        </w:rPr>
        <w:t>桃洪镇七里村“5•29”水渠坍塌事故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32"/>
          <w:szCs w:val="32"/>
        </w:rPr>
        <w:t>是一起一般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生产安全责任事故。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00" w:lineRule="exact"/>
        <w:ind w:right="0" w:firstLine="645"/>
        <w:jc w:val="both"/>
        <w:rPr>
          <w:rFonts w:hint="default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</w:rPr>
        <w:t>二、同意事故调查组对事故责任人的责任分析和处理意见：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3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李启乐，男，汉族，62岁，桃洪镇七里村人，生前在家务农，常在附近打零工。因未具有较强的安全意识，逃生时，在同事发出危险警报的情况下，不顾风险返回作业点抢拿工具，被土方填埋，导致死亡，对事故发生负直接责任，鉴于其已死亡，免于追</w:t>
      </w:r>
      <w:r>
        <w:rPr>
          <w:rFonts w:hint="eastAsia" w:ascii="仿宋" w:hAnsi="仿宋" w:eastAsia="仿宋"/>
          <w:sz w:val="32"/>
          <w:szCs w:val="32"/>
          <w:lang w:eastAsia="zh-CN"/>
        </w:rPr>
        <w:t>责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3"/>
        <w:textAlignment w:val="auto"/>
        <w:outlineLvl w:val="9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张良辉，男，今年42岁，初中文化，家住长沙市岳麓区人，川南公司房地产开发有限公司员工。未经川南公司允许，擅自续接水渠，违规作业；水渠施工无设计图纸、无施工方案、无审批手续；不具备相关资质，无专业水平和管理能力，在作业区域未采取任何支护措施，未对作业人员进行有效的安全生产教育培训，未建立相关安全管理制度，对事故发生负有主要责任，由县安监局依据《安全生产法》有关规定予以处罚。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00" w:lineRule="exact"/>
        <w:ind w:right="0" w:firstLine="640"/>
        <w:jc w:val="both"/>
        <w:rPr>
          <w:rFonts w:hint="default" w:ascii="仿宋_GB2312" w:hAnsi="仿宋_GB2312" w:eastAsia="仿宋_GB2312"/>
          <w:b/>
          <w:bCs/>
          <w:smallCaps w:val="0"/>
          <w:color w:val="auto"/>
          <w:spacing w:val="0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b/>
          <w:bCs/>
          <w:smallCaps w:val="0"/>
          <w:color w:val="auto"/>
          <w:spacing w:val="0"/>
          <w:position w:val="0"/>
          <w:sz w:val="32"/>
          <w:szCs w:val="32"/>
        </w:rPr>
        <w:t>三、同意事故调查组提出的防范措施。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0"/>
        <w:jc w:val="left"/>
        <w:textAlignment w:val="auto"/>
        <w:outlineLvl w:val="9"/>
        <w:rPr>
          <w:rFonts w:ascii="仿宋" w:hAnsi="仿宋" w:eastAsia="仿宋"/>
          <w:color w:val="101010"/>
          <w:sz w:val="32"/>
          <w:szCs w:val="32"/>
        </w:rPr>
      </w:pPr>
      <w:r>
        <w:rPr>
          <w:rFonts w:ascii="仿宋" w:hAnsi="仿宋" w:eastAsia="仿宋"/>
          <w:color w:val="101010"/>
          <w:sz w:val="32"/>
          <w:szCs w:val="32"/>
        </w:rPr>
        <w:t>1、各乡镇要严格落实属地管理责任，加强辖区内农民自建项目的安全巡查，及时制止违法建设行为，督促业主改善安全条件</w:t>
      </w:r>
      <w:r>
        <w:rPr>
          <w:rFonts w:hint="eastAsia" w:ascii="仿宋" w:hAnsi="仿宋" w:eastAsia="仿宋"/>
          <w:color w:val="101010"/>
          <w:sz w:val="32"/>
          <w:szCs w:val="32"/>
          <w:lang w:eastAsia="zh-CN"/>
        </w:rPr>
        <w:t>，</w:t>
      </w:r>
      <w:r>
        <w:rPr>
          <w:rFonts w:ascii="仿宋" w:hAnsi="仿宋" w:eastAsia="仿宋"/>
          <w:color w:val="101010"/>
          <w:sz w:val="32"/>
          <w:szCs w:val="32"/>
        </w:rPr>
        <w:t>加强安全管理</w:t>
      </w:r>
      <w:r>
        <w:rPr>
          <w:rFonts w:hint="eastAsia" w:ascii="仿宋" w:hAnsi="仿宋" w:eastAsia="仿宋"/>
          <w:color w:val="101010"/>
          <w:sz w:val="32"/>
          <w:szCs w:val="32"/>
          <w:lang w:eastAsia="zh-CN"/>
        </w:rPr>
        <w:t>，</w:t>
      </w:r>
      <w:r>
        <w:rPr>
          <w:rFonts w:ascii="仿宋" w:hAnsi="仿宋" w:eastAsia="仿宋"/>
          <w:color w:val="101010"/>
          <w:sz w:val="32"/>
          <w:szCs w:val="32"/>
        </w:rPr>
        <w:t>落实防范措施。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0"/>
        <w:jc w:val="left"/>
        <w:textAlignment w:val="auto"/>
        <w:outlineLvl w:val="9"/>
        <w:rPr>
          <w:rFonts w:hint="eastAsia" w:ascii="仿宋" w:hAnsi="仿宋" w:eastAsia="仿宋"/>
          <w:color w:val="10101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101010"/>
          <w:sz w:val="32"/>
          <w:szCs w:val="32"/>
          <w:lang w:val="en-US" w:eastAsia="zh-CN"/>
        </w:rPr>
        <w:t>2、建设主管部门要进一步加强在建工地及附属工程的日常监管，督促企业全面落实安全生产主体责任，杜绝附属工程随意外包行为。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101010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color w:val="101010"/>
          <w:sz w:val="32"/>
          <w:szCs w:val="32"/>
        </w:rPr>
        <w:t>、川南公司要严格落实安全生产主体责任，强化员工管理，加大隐患排查治理力度，做好工程防护措施，筑牢安全堤坝。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</w:pP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</w:pP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00" w:lineRule="exact"/>
        <w:ind w:right="640" w:firstLine="640"/>
        <w:jc w:val="right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隆回县人民政府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00" w:lineRule="exact"/>
        <w:ind w:right="640" w:firstLine="640"/>
        <w:jc w:val="right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2018年</w:t>
      </w: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日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600" w:lineRule="exact"/>
        <w:ind w:right="0" w:firstLine="0"/>
        <w:jc w:val="center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sectPr>
      <w:footnotePr>
        <w:numFmt w:val="decimal"/>
      </w:footnotePr>
      <w:pgSz w:w="11906" w:h="16838"/>
      <w:pgMar w:top="1701" w:right="1440" w:bottom="1440" w:left="1440" w:header="708" w:footer="708" w:gutter="0"/>
      <w:pgNumType w:fmt="decimal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69151"/>
    <w:multiLevelType w:val="singleLevel"/>
    <w:tmpl w:val="B27691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0ABC6CB4"/>
    <w:rsid w:val="56AD342D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Times New Roman" w:hAnsi="Times New Roman" w:eastAsia="宋体" w:cs="Times New Roman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Times New Roman" w:hAnsi="Times New Roman" w:eastAsia="宋体" w:cs="Times New Roman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character" w:default="1" w:styleId="22">
    <w:name w:val="Default Paragraph Font"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5">
    <w:name w:val="Normal Table"/>
    <w:qFormat/>
    <w:uiPriority w:val="37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widowControl/>
      <w:wordWrap/>
      <w:autoSpaceDE/>
      <w:autoSpaceDN/>
      <w:jc w:val="center"/>
    </w:pPr>
    <w:rPr>
      <w:rFonts w:ascii="Times New Roman" w:hAnsi="Times New Roman" w:eastAsia="宋体" w:cs="Times New Roman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1">
    <w:name w:val="Title"/>
    <w:qFormat/>
    <w:uiPriority w:val="6"/>
    <w:pPr>
      <w:widowControl/>
      <w:wordWrap/>
      <w:autoSpaceDE/>
      <w:autoSpaceDN/>
      <w:jc w:val="center"/>
    </w:pPr>
    <w:rPr>
      <w:rFonts w:ascii="Times New Roman" w:hAnsi="Times New Roman" w:eastAsia="宋体" w:cs="Times New Roman"/>
      <w:b/>
      <w:w w:val="100"/>
      <w:sz w:val="32"/>
      <w:szCs w:val="32"/>
      <w:shd w:val="clear"/>
    </w:rPr>
  </w:style>
  <w:style w:type="character" w:styleId="23">
    <w:name w:val="Strong"/>
    <w:qFormat/>
    <w:uiPriority w:val="20"/>
    <w:rPr>
      <w:b/>
      <w:w w:val="100"/>
      <w:sz w:val="21"/>
      <w:szCs w:val="21"/>
      <w:shd w:val="clear"/>
    </w:rPr>
  </w:style>
  <w:style w:type="character" w:styleId="24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6">
    <w:name w:val="No Spacing"/>
    <w:qFormat/>
    <w:uiPriority w:val="5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character" w:customStyle="1" w:styleId="27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29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Times New Roman" w:hAnsi="Times New Roman" w:eastAsia="宋体" w:cs="Times New Roman"/>
      <w:i/>
      <w:color w:val="404040"/>
      <w:w w:val="100"/>
      <w:sz w:val="21"/>
      <w:szCs w:val="21"/>
      <w:shd w:val="clear"/>
    </w:rPr>
  </w:style>
  <w:style w:type="paragraph" w:styleId="30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Times New Roman" w:hAnsi="Times New Roman" w:eastAsia="宋体" w:cs="Times New Roman"/>
      <w:i/>
      <w:color w:val="5B9BD5"/>
      <w:w w:val="100"/>
      <w:sz w:val="21"/>
      <w:szCs w:val="21"/>
      <w:shd w:val="clear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2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3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4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customStyle="1" w:styleId="35">
    <w:name w:val="TOC Heading"/>
    <w:unhideWhenUsed/>
    <w:qFormat/>
    <w:uiPriority w:val="27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2018-10-24T08:50:00Z</dcterms:created>
  <dc:creator>Administrator</dc:creator>
  <cp:lastModifiedBy>Administrator</cp:lastModifiedBy>
  <dcterms:modified xsi:type="dcterms:W3CDTF">2018-10-31T06:56:20Z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