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48B53A">
      <w:pPr>
        <w:spacing w:line="600" w:lineRule="exact"/>
        <w:jc w:val="left"/>
        <w:rPr>
          <w:rFonts w:hint="default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val="en-US" w:eastAsia="zh-CN"/>
        </w:rPr>
        <w:t>2</w:t>
      </w:r>
    </w:p>
    <w:p w14:paraId="75981976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  <w:lang w:eastAsia="zh-CN"/>
        </w:rPr>
        <w:t>隆回县人民政府桃花坪街道办事处</w:t>
      </w:r>
    </w:p>
    <w:p w14:paraId="109A4001">
      <w:pPr>
        <w:spacing w:line="600" w:lineRule="exact"/>
        <w:jc w:val="center"/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kern w:val="0"/>
          <w:sz w:val="44"/>
          <w:szCs w:val="44"/>
        </w:rPr>
        <w:t>部门整体支出绩效自评报告</w:t>
      </w:r>
    </w:p>
    <w:p w14:paraId="1583137F">
      <w:pPr>
        <w:ind w:firstLine="420" w:firstLineChars="200"/>
        <w:rPr>
          <w:rFonts w:hint="eastAsia" w:ascii="仿宋" w:hAnsi="仿宋" w:eastAsia="仿宋" w:cs="仿宋"/>
        </w:rPr>
      </w:pPr>
    </w:p>
    <w:p w14:paraId="26CD74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一、部门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、单位基本情况</w:t>
      </w:r>
    </w:p>
    <w:p w14:paraId="54326AAB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（一）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机构情况。</w:t>
      </w:r>
    </w:p>
    <w:p w14:paraId="02471EFA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(一）街道党工委、办事处设置6个党政内设机构</w:t>
      </w:r>
    </w:p>
    <w:p w14:paraId="5F1C3D2D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1.党政综合办公室</w:t>
      </w:r>
    </w:p>
    <w:p w14:paraId="28154518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负责机关党务和行政事务工作；负责机关文电、机要、保密、信息、会务、档案、督办、政务公开、后勤保障等工作；负责重要事项的综合协调和重要文稿的起草审核工作；承担社会经济调查和综合统计等职责。</w:t>
      </w:r>
    </w:p>
    <w:p w14:paraId="3597E098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2.基层党建办公室</w:t>
      </w:r>
    </w:p>
    <w:p w14:paraId="0ADB2D7E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主要负责基层党的建设、意识形态、统一战线工作；负责协调辖区内群团组织开展工作；负责机关干部队伍建设等工作。</w:t>
      </w:r>
    </w:p>
    <w:p w14:paraId="10FCA393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3.经济发展办公室（挂农业农村工作办公室牌子和扶贫工作办公室两块牌子）</w:t>
      </w:r>
    </w:p>
    <w:p w14:paraId="72A2AD6F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紧扣城乡基层治理，聚焦乡村振兴等重点工作，承担经济发展规划的制定和落实，第一、二、三产业的指导、管理等职责；负责道路交通建设的相关工作；负责精准扶贫、移民开发等工作；负责产业发展、乡镇企业、民营企业、招商引资、科技普及等工作；负责产品质量、食品药品安全、市场监管等工作；负责农村经济、农业发展、水利等工作；负责动物检疫防疫等工作；承担农民负担监督管理、农村土地承包管理、集体资产与村级财务管理指导、村级财务审计、农民专业合作组织指导和管理等职责；负责协调与发展经济相关的其他工作。</w:t>
      </w:r>
    </w:p>
    <w:p w14:paraId="151AE090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4.社会事务办公室（挂行政审批服务办公室牌子）</w:t>
      </w:r>
    </w:p>
    <w:p w14:paraId="53FE7A78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就业和社会保障、民政优抚、社会救助、医疗保障、卫生健康、文体、计生、教育、慈善、民族宗教等工作；负责退役军人事务等工作；负责行政审批和公共服务事项管理工作；负责协调职业技能培训和劳务输出、劳动争议调解、社会保障服务等工作。</w:t>
      </w:r>
    </w:p>
    <w:p w14:paraId="61E800D2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5.社会治安和应急管理办公室</w:t>
      </w:r>
    </w:p>
    <w:p w14:paraId="6DBFA270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社会治安、维护社会稳定、群众工作和应急管理工作；承担人民来信来访职责，协调政法综治、群防群治、司法、人民调解、安全文明创建等工作。负责宣传贯彻安全生产有关法律、法规、政策；负责安全生产综合监管和打非治违、禁毒等工作；负责突发公共事件（如火灾、洪灾、旱灾、地震、地质灾害等自然灾害、事故灾难、公共卫生事件，社会安全事件等）的应急管理和处置等工作。</w:t>
      </w:r>
    </w:p>
    <w:p w14:paraId="0627B490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6.自然资源和生态环境办公室</w:t>
      </w:r>
    </w:p>
    <w:p w14:paraId="72B1C399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宣传贯彻自然资源、生态环境保护、城镇建设和管理有关法律、法规政策；负责自然资源管理工作；负责村镇城市规划、建设、管理工作；负责市容市貌、环境卫生整治工作；负责基础设施建设与维护工作；负责协调小区物业管理工作；负责生态环境建设、环境保护监督管理等工作。</w:t>
      </w:r>
    </w:p>
    <w:p w14:paraId="708DABEE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依法设置人大机构，依章程依规定设置政协机构、党的纪律检查委员会和监察机构、工会、共青团、妇联等组织。</w:t>
      </w:r>
    </w:p>
    <w:p w14:paraId="5CD102D0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设立人民武装部，依法履行国防动员、国防教育、国防设施保护、兵役征集、双拥、民兵预备役建设等职能。</w:t>
      </w:r>
    </w:p>
    <w:p w14:paraId="2B71C47E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财政所暂维持现有管理体制。</w:t>
      </w:r>
    </w:p>
    <w:p w14:paraId="574E28DE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（二）街道党工委、办事处设置1个综合行政执法大队</w:t>
      </w:r>
    </w:p>
    <w:p w14:paraId="79A6DB62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县级主管部门未设置专业执法机构的，根据县级主管部门的委托，由行政综合执法大队以镇（乡）人民政府（街道办事处）名义开展执法工作，依法相对集中行使行政处罚权，接受县级主管部门的业务指导和监督；县级主管部门设置有专业执法机构的，根据县级主管部门的委托，负责本行政区域（县城规划区除外）范围内的日常巡查、综合检查、接受投诉举报、协助调查取证等工作，加强联合执法、联动执法。</w:t>
      </w:r>
    </w:p>
    <w:p w14:paraId="7E8A580D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（三）街道党工委、办事处设置4个直属事业单位</w:t>
      </w:r>
    </w:p>
    <w:p w14:paraId="376528FC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（1）社会事务综合服务中心</w:t>
      </w:r>
    </w:p>
    <w:p w14:paraId="4E802103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群众提供社会事业公共服务。宣传贯彻相关政策方针；负责劳动就业、残疾人事业和基本养老、医疗、工伤、失业等社会保险相关事务性工作；为群众文化生活提供服务。组织群众文化体育活动，繁荣群众文化生活，协助管理文化市场、广播电视等工作；负责网格化综合管理的事务性、辅助性工作，为网格化管理的巡查、指挥、调度、督办等工作提供技术支撑。</w:t>
      </w:r>
    </w:p>
    <w:p w14:paraId="702F86A4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（2）农业综合服务中心（挂动物防疫站牌子）</w:t>
      </w:r>
    </w:p>
    <w:p w14:paraId="2F378606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为农村农业发展、提高农民科技文化水平提供保障和服务。宣传贯彻相关法律、法规、政策；负责农业技术推广应用与指导，农作物病虫害监测与防治，农产品质量监管服务；负责国家强制免疫的动物疫病的免疫接种和重大动物疫病的检测、报告、控制与扑灭，开展畜禽水产品品种改良工作；负责水利基本建设规划的实施，水利设施防洪保安与开发利用，防汛抗旱等事务性工作；负责保护森林资源，推广林业科学技术，加强林区生态建设、森林防火与病虫害防治等工作；做好其他相关社会服务工作。</w:t>
      </w:r>
    </w:p>
    <w:p w14:paraId="702D2B9B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（3）政务服务中心</w:t>
      </w:r>
    </w:p>
    <w:p w14:paraId="5D8BF892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负责本级和经授权行使的相关行政审批服务、证照办理、信息咨询、非涉密文件查询服务等工作，进一步优化审批流程，简化审批程序，为居民提供优质快捷的政务服务；负责对窗口工作人员的绩效考核工作；受理当事人对窗口及窗口工作人员服务质量、办事效率等方面的投诉等。</w:t>
      </w:r>
    </w:p>
    <w:p w14:paraId="4FE6D0E0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(4)退役军人服务站</w:t>
      </w:r>
    </w:p>
    <w:p w14:paraId="612B9FD0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协调落实就业创业、优扶优待、权益保障等方面的政策，承担信息采集、关系转接、联络接待、帮扶援助、情况摸底、走访慰问等事务性工作。</w:t>
      </w:r>
    </w:p>
    <w:p w14:paraId="020E76F2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人员编制情况</w:t>
      </w:r>
    </w:p>
    <w:p w14:paraId="1357DA17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截至202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年12月31日，单位共计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193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人，其中机关公务员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59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人，工勤人员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人，财政所公务员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人，工勤人员4人，其余事业单位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122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人。</w:t>
      </w:r>
    </w:p>
    <w:p w14:paraId="32217AE1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主要职能职责</w:t>
      </w:r>
    </w:p>
    <w:p w14:paraId="449B7D65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贯彻执行党的路线、方针、政策和国家法律法规，贯彻执行上级行政机关的决议，执行街道人民代表大会的决议。制定和实施本行政区域的经济和社会发展计划，编制并执行财政预算。管理本行政区域经济和各项社会事业的行政工作。负责辖区内行政执法工作，维护社会秩序，保护公民人身、民主、财产等合法权利，保护各种经济组织的合法权益。完成上级党委政府交办的其他事项以及法律规定的其它职责。</w:t>
      </w:r>
    </w:p>
    <w:p w14:paraId="32C39CC7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年的重点工作</w:t>
      </w:r>
    </w:p>
    <w:p w14:paraId="62F52889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年，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桃花坪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街道办事处在县委、县政府的正确领导下，认真贯彻落实中央、省、市、县指示精神，街道上下同心协力，各项工作较好完成。</w:t>
      </w:r>
    </w:p>
    <w:p w14:paraId="5F6CA2ED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、夯实基础，党建工作统筹引领。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聚焦中心强思想，坚持旗帜鲜明讲政治；强化意识形态，深化巩固“党史学习教育”成果；规范提升强基础，夯实基层组织凝聚力；加强队伍管理，提升党员素质；严肃纪律监督，纯洁干部队伍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605FEFA0">
      <w:pPr>
        <w:snapToGrid/>
        <w:spacing w:line="640" w:lineRule="exact"/>
        <w:ind w:firstLine="640" w:firstLineChars="200"/>
        <w:rPr>
          <w:rFonts w:hint="default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、群策群力，乡村振兴全面展开。重点抓防返贫监测和结对帮扶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着力抓基础设施和项目建设；有序开展“12345识别工作法”和“三网三员三色”工作；巩固乡村振兴“七大专项行动”。</w:t>
      </w:r>
    </w:p>
    <w:p w14:paraId="6B6127D1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)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、戮力同心，重大风险防范可控。</w:t>
      </w:r>
    </w:p>
    <w:p w14:paraId="1ED70D6C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(4)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、多措并举，项目建设扎实推进。</w:t>
      </w:r>
    </w:p>
    <w:p w14:paraId="007ABFB5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(5)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、筑牢根基，产业发展顺利推动。</w:t>
      </w:r>
    </w:p>
    <w:p w14:paraId="4FDCE637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(6)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、至微至诚，保障民生积极作为。</w:t>
      </w:r>
    </w:p>
    <w:p w14:paraId="20BE7F03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绩效目标设定情况。</w:t>
      </w:r>
    </w:p>
    <w:p w14:paraId="4CC15C5E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（二）部门整体支出情况</w:t>
      </w:r>
    </w:p>
    <w:p w14:paraId="29F1BDFF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本年支出合计4752.99万元，与2023年5650.77万元相比减少897.78万元，减少15.89%，其中人员经费支出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3975.89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万元，与2023年4600.42万元相比减少624.53万元，减少13.58%，公用经费支出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493.93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万元，与2023年1034.35万元相比减少540.42万元，减少52.25%，项目支出5万元，与2023年16万元相比减少11万元，减少68.75%，减少主要原因为本年度村级基础建设项目减少。</w:t>
      </w:r>
    </w:p>
    <w:p w14:paraId="7FF8E36F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差异原因分析。2024年本单位决算数与预算数相差555.21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万元，其中：一般公共服务支出相差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633.24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万元、文化旅游体育与传媒支出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相差8.62万元、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社会保障和就业支出相差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53.92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万元、卫生健康支出相差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16.81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万元、节能环保支出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相差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5万元、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城乡社区支出农林水支出相差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296.4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万元、农林水支出相差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473.18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万元、灾害防治及应急管理支出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相差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9.4万元、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其他支出相差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万元。主要是因为年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初预算未涉及部门分功能分类科目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27D6B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二、部门整体支出管理及使用情况</w:t>
      </w:r>
    </w:p>
    <w:p w14:paraId="38F460B4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（一）基本支出情况</w:t>
      </w:r>
    </w:p>
    <w:p w14:paraId="2AC2EB18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年度我单位的基本支出数为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4752.99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万元，这是为保障单位机构正常运转、完成日常工作任务而发生的各项支出，包括用于基本工资、津贴补贴等人员经费以及办公费、印刷费、水电费、办公设备购置等日常公用经费及村级运转等经费。</w:t>
      </w:r>
    </w:p>
    <w:p w14:paraId="7871388F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县级专项资金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情况</w:t>
      </w:r>
    </w:p>
    <w:p w14:paraId="3D67076B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我单位在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年度，项目支出为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元。</w:t>
      </w:r>
    </w:p>
    <w:p w14:paraId="76FF4208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（三）“三公”经费情况</w:t>
      </w:r>
    </w:p>
    <w:p w14:paraId="5A757472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因公出国（境）费用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0元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1333F75B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公务接待费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0元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；</w:t>
      </w:r>
    </w:p>
    <w:p w14:paraId="0F45E72A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公务用车购置及运行费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0万元</w:t>
      </w: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BA2B71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三、政府性基金预算支出情况</w:t>
      </w:r>
    </w:p>
    <w:p w14:paraId="402E2092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2024年政府性基金预算财政拨款支出5万元，2023年支出16万元，同比减少11万元，减少率68.75%，原因为2024年村级公益事业基建项目减少。</w:t>
      </w:r>
    </w:p>
    <w:p w14:paraId="3FB856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国有资本经营预算支出情况</w:t>
      </w:r>
    </w:p>
    <w:p w14:paraId="2C51AB70">
      <w:pPr>
        <w:snapToGrid/>
        <w:spacing w:line="640" w:lineRule="exact"/>
        <w:ind w:firstLine="640" w:firstLineChars="200"/>
        <w:rPr>
          <w:rFonts w:hint="default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2024年国有资本经营预算支出0元</w:t>
      </w:r>
    </w:p>
    <w:p w14:paraId="5D9A477E">
      <w:pPr>
        <w:pStyle w:val="3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社会保险基金预算支出情况</w:t>
      </w:r>
    </w:p>
    <w:p w14:paraId="0E47F000">
      <w:pPr>
        <w:snapToGrid/>
        <w:spacing w:line="640" w:lineRule="exact"/>
        <w:ind w:firstLine="640" w:firstLineChars="200"/>
        <w:rPr>
          <w:rFonts w:hint="default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2024年社会保险基金预算支出0元</w:t>
      </w:r>
    </w:p>
    <w:p w14:paraId="39AE4C2D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、部门整体支出绩效情况</w:t>
      </w:r>
    </w:p>
    <w:p w14:paraId="6122E99F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1.坚持脱贫攻坚不放松。切实做好积极应对疫情影响,强化监测防止返贫，继续强化脱贫攻坚后续帮扶措施，全面建立健全稳定脱贫长效机制。</w:t>
      </w:r>
    </w:p>
    <w:p w14:paraId="5348EEE8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2.坚持乡村振兴有效衔接。坚持因地制宜,围绕农业强镇、旅游兴镇发展战略,坚持发展经济作物与水稻轮种模式，推进特色养殖业提质增效，创建生态农业观光采摘基地。</w:t>
      </w:r>
    </w:p>
    <w:p w14:paraId="20922DF7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3.全面提升乡风文明。持续开展农村环境整治和改厕工作,提升全镇人居环境。</w:t>
      </w:r>
    </w:p>
    <w:p w14:paraId="01D602D4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4.坚持社会治理有序推进。完善矛盾风险联排联调机制,充分发挥党建的统领作用，完善社区网格化主抓手,进步完善“五户五联”网格体系。加大扫黑除恶专项斗争和防范金融风险工作力度。</w:t>
      </w:r>
    </w:p>
    <w:p w14:paraId="3B943E1C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存在的问题</w:t>
      </w:r>
    </w:p>
    <w:p w14:paraId="4A5FAF2C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1.近些年来，县对街道（乡镇）这实行了新的财政体制，对街道（乡镇）的财政投入越来越大，但各项公共事业等工作开支日益增大，而公用经费有限，财政非常困难，保工资保运转的资金压力较大。</w:t>
      </w:r>
    </w:p>
    <w:p w14:paraId="4C1AA79D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2.街道（乡镇）无其他收入来源，基本依靠县财政拨款。</w:t>
      </w:r>
    </w:p>
    <w:p w14:paraId="6E829DBD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3.各种突发工作增多，却无经费解决。</w:t>
      </w:r>
    </w:p>
    <w:p w14:paraId="5FBA1F12">
      <w:pPr>
        <w:rPr>
          <w:rFonts w:hint="eastAsia"/>
        </w:rPr>
      </w:pPr>
    </w:p>
    <w:p w14:paraId="354A6D07">
      <w:pPr>
        <w:pStyle w:val="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改进措施及有关建议</w:t>
      </w:r>
    </w:p>
    <w:p w14:paraId="0C7D5705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规范财政管理，严格执行预算。一是在预算编制上要严格按照“零基预算、部门预算”的编制方法，本着透明、公开的原则进行详细、具体的编制。二是在预算执行过程中，加强管理，严格监督，按时足额发放工资。三是增强支出透明度，实行政务公开。堵塞漏洞，减少支出随意性，发挥财政支出的效益。</w:t>
      </w:r>
    </w:p>
    <w:p w14:paraId="2FDC6A81">
      <w:pPr>
        <w:snapToGrid/>
        <w:spacing w:line="640" w:lineRule="exact"/>
        <w:ind w:firstLine="640" w:firstLineChars="200"/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2、县财政应加大对乡镇（街道）财力投入，应保尽</w:t>
      </w:r>
      <w:r>
        <w:rPr>
          <w:rFonts w:hint="eastAsia" w:ascii="仿宋_GB2312" w:hAnsi="仿宋" w:eastAsia="仿宋_GB2312" w:cs="Times New Roman"/>
          <w:color w:val="000000" w:themeColor="text1"/>
          <w:kern w:val="2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保。</w:t>
      </w:r>
    </w:p>
    <w:p w14:paraId="04660736">
      <w:pPr>
        <w:numPr>
          <w:ilvl w:val="0"/>
          <w:numId w:val="0"/>
        </w:numPr>
        <w:rPr>
          <w:rFonts w:hint="eastAsia"/>
        </w:rPr>
      </w:pPr>
    </w:p>
    <w:p w14:paraId="297ADC65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报告应包括以下附件：</w:t>
      </w:r>
    </w:p>
    <w:p w14:paraId="115B6803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1.部门整体支出绩效评价基础数据表</w:t>
      </w:r>
    </w:p>
    <w:p w14:paraId="78A72756">
      <w:pPr>
        <w:pStyle w:val="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2.部门整体支出绩效自评表</w:t>
      </w:r>
    </w:p>
    <w:p w14:paraId="4555F9E9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74CBF074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525929BC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7FE8FF11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</w:p>
    <w:p w14:paraId="04932E30">
      <w:pPr>
        <w:spacing w:line="560" w:lineRule="exact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3</w:t>
      </w:r>
    </w:p>
    <w:p w14:paraId="7F8CA0F8">
      <w:pPr>
        <w:pStyle w:val="9"/>
        <w:jc w:val="center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部门整体支出绩效评价基础数据表</w:t>
      </w:r>
    </w:p>
    <w:tbl>
      <w:tblPr>
        <w:tblStyle w:val="11"/>
        <w:tblpPr w:leftFromText="180" w:rightFromText="180" w:vertAnchor="text" w:tblpX="399" w:tblpY="3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0"/>
        <w:gridCol w:w="950"/>
        <w:gridCol w:w="983"/>
        <w:gridCol w:w="1127"/>
        <w:gridCol w:w="1053"/>
        <w:gridCol w:w="936"/>
        <w:gridCol w:w="1078"/>
      </w:tblGrid>
      <w:tr w14:paraId="731F41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03DD11CE">
            <w:pPr>
              <w:pStyle w:val="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单位名称</w:t>
            </w:r>
          </w:p>
        </w:tc>
        <w:tc>
          <w:tcPr>
            <w:tcW w:w="6127" w:type="dxa"/>
            <w:gridSpan w:val="6"/>
            <w:vAlign w:val="center"/>
          </w:tcPr>
          <w:p w14:paraId="2C40ECAB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隆回县人民政府桃花坪街道办事处</w:t>
            </w:r>
          </w:p>
        </w:tc>
      </w:tr>
      <w:tr w14:paraId="0CEE8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00" w:type="dxa"/>
            <w:vMerge w:val="restart"/>
            <w:vAlign w:val="center"/>
          </w:tcPr>
          <w:p w14:paraId="2CD4691D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财政供养人员情况</w:t>
            </w:r>
          </w:p>
        </w:tc>
        <w:tc>
          <w:tcPr>
            <w:tcW w:w="1933" w:type="dxa"/>
            <w:gridSpan w:val="2"/>
            <w:vAlign w:val="center"/>
          </w:tcPr>
          <w:p w14:paraId="2BD53124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编制数</w:t>
            </w:r>
          </w:p>
        </w:tc>
        <w:tc>
          <w:tcPr>
            <w:tcW w:w="2180" w:type="dxa"/>
            <w:gridSpan w:val="2"/>
            <w:vAlign w:val="center"/>
          </w:tcPr>
          <w:p w14:paraId="7B09C7D4">
            <w:pPr>
              <w:pStyle w:val="9"/>
              <w:ind w:left="0" w:leftChars="0" w:firstLine="0" w:firstLineChars="0"/>
              <w:jc w:val="both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2024年实际在职人数</w:t>
            </w:r>
          </w:p>
        </w:tc>
        <w:tc>
          <w:tcPr>
            <w:tcW w:w="2014" w:type="dxa"/>
            <w:gridSpan w:val="2"/>
            <w:vAlign w:val="center"/>
          </w:tcPr>
          <w:p w14:paraId="3F1932E3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控制率</w:t>
            </w:r>
          </w:p>
        </w:tc>
      </w:tr>
      <w:tr w14:paraId="4388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1162339A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1933" w:type="dxa"/>
            <w:gridSpan w:val="2"/>
            <w:vAlign w:val="center"/>
          </w:tcPr>
          <w:p w14:paraId="177797E3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203</w:t>
            </w:r>
          </w:p>
        </w:tc>
        <w:tc>
          <w:tcPr>
            <w:tcW w:w="2180" w:type="dxa"/>
            <w:gridSpan w:val="2"/>
            <w:vAlign w:val="center"/>
          </w:tcPr>
          <w:p w14:paraId="1BA0A58B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193</w:t>
            </w:r>
          </w:p>
        </w:tc>
        <w:tc>
          <w:tcPr>
            <w:tcW w:w="2014" w:type="dxa"/>
            <w:gridSpan w:val="2"/>
            <w:vAlign w:val="center"/>
          </w:tcPr>
          <w:p w14:paraId="60639CF1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95.07%</w:t>
            </w:r>
          </w:p>
        </w:tc>
      </w:tr>
      <w:tr w14:paraId="166C3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300" w:type="dxa"/>
            <w:vAlign w:val="center"/>
          </w:tcPr>
          <w:p w14:paraId="3F159037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经费控制情况（万元）</w:t>
            </w:r>
          </w:p>
        </w:tc>
        <w:tc>
          <w:tcPr>
            <w:tcW w:w="1933" w:type="dxa"/>
            <w:gridSpan w:val="2"/>
            <w:vAlign w:val="center"/>
          </w:tcPr>
          <w:p w14:paraId="6B624D8D">
            <w:pPr>
              <w:pStyle w:val="9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2023年决算数</w:t>
            </w:r>
          </w:p>
        </w:tc>
        <w:tc>
          <w:tcPr>
            <w:tcW w:w="2180" w:type="dxa"/>
            <w:gridSpan w:val="2"/>
            <w:vAlign w:val="center"/>
          </w:tcPr>
          <w:p w14:paraId="73D187A0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2024年预算数</w:t>
            </w:r>
          </w:p>
        </w:tc>
        <w:tc>
          <w:tcPr>
            <w:tcW w:w="2014" w:type="dxa"/>
            <w:gridSpan w:val="2"/>
            <w:vAlign w:val="center"/>
          </w:tcPr>
          <w:p w14:paraId="03D490EC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2024年决算数</w:t>
            </w:r>
          </w:p>
        </w:tc>
      </w:tr>
      <w:tr w14:paraId="16C84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</w:trPr>
        <w:tc>
          <w:tcPr>
            <w:tcW w:w="2300" w:type="dxa"/>
            <w:vAlign w:val="center"/>
          </w:tcPr>
          <w:p w14:paraId="6D623F80">
            <w:pPr>
              <w:pStyle w:val="9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三公经费：</w:t>
            </w:r>
          </w:p>
        </w:tc>
        <w:tc>
          <w:tcPr>
            <w:tcW w:w="1933" w:type="dxa"/>
            <w:gridSpan w:val="2"/>
            <w:vAlign w:val="center"/>
          </w:tcPr>
          <w:p w14:paraId="7C403C81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5.02</w:t>
            </w:r>
          </w:p>
        </w:tc>
        <w:tc>
          <w:tcPr>
            <w:tcW w:w="2180" w:type="dxa"/>
            <w:gridSpan w:val="2"/>
            <w:vAlign w:val="center"/>
          </w:tcPr>
          <w:p w14:paraId="32628A9D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11</w:t>
            </w:r>
          </w:p>
        </w:tc>
        <w:tc>
          <w:tcPr>
            <w:tcW w:w="2014" w:type="dxa"/>
            <w:gridSpan w:val="2"/>
            <w:vAlign w:val="center"/>
          </w:tcPr>
          <w:p w14:paraId="1DF1954B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7884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2300" w:type="dxa"/>
            <w:vAlign w:val="center"/>
          </w:tcPr>
          <w:p w14:paraId="16F1DBB7">
            <w:pPr>
              <w:pStyle w:val="9"/>
              <w:numPr>
                <w:ilvl w:val="0"/>
                <w:numId w:val="3"/>
              </w:numPr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公务用车购置和维护</w:t>
            </w:r>
          </w:p>
          <w:p w14:paraId="5D6391A9">
            <w:pPr>
              <w:pStyle w:val="9"/>
              <w:numPr>
                <w:ilvl w:val="0"/>
                <w:numId w:val="0"/>
              </w:numPr>
              <w:ind w:left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经费</w:t>
            </w:r>
          </w:p>
        </w:tc>
        <w:tc>
          <w:tcPr>
            <w:tcW w:w="1933" w:type="dxa"/>
            <w:gridSpan w:val="2"/>
            <w:vAlign w:val="center"/>
          </w:tcPr>
          <w:p w14:paraId="7DF7854F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5.02</w:t>
            </w:r>
          </w:p>
        </w:tc>
        <w:tc>
          <w:tcPr>
            <w:tcW w:w="2180" w:type="dxa"/>
            <w:gridSpan w:val="2"/>
            <w:vAlign w:val="center"/>
          </w:tcPr>
          <w:p w14:paraId="79612E13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014" w:type="dxa"/>
            <w:gridSpan w:val="2"/>
            <w:vAlign w:val="center"/>
          </w:tcPr>
          <w:p w14:paraId="3CC248AC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0D1E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2300" w:type="dxa"/>
            <w:vAlign w:val="center"/>
          </w:tcPr>
          <w:p w14:paraId="2724857C">
            <w:pPr>
              <w:pStyle w:val="9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其中：公车购置</w:t>
            </w:r>
          </w:p>
        </w:tc>
        <w:tc>
          <w:tcPr>
            <w:tcW w:w="1933" w:type="dxa"/>
            <w:gridSpan w:val="2"/>
            <w:vAlign w:val="center"/>
          </w:tcPr>
          <w:p w14:paraId="3D1FED72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16D834DA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1A4C70DA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EE0A9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2300" w:type="dxa"/>
            <w:vAlign w:val="center"/>
          </w:tcPr>
          <w:p w14:paraId="70721138">
            <w:pPr>
              <w:pStyle w:val="9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公车运行维护</w:t>
            </w:r>
          </w:p>
        </w:tc>
        <w:tc>
          <w:tcPr>
            <w:tcW w:w="1933" w:type="dxa"/>
            <w:gridSpan w:val="2"/>
            <w:vAlign w:val="center"/>
          </w:tcPr>
          <w:p w14:paraId="2E4C1E42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5.02</w:t>
            </w:r>
          </w:p>
        </w:tc>
        <w:tc>
          <w:tcPr>
            <w:tcW w:w="2180" w:type="dxa"/>
            <w:gridSpan w:val="2"/>
            <w:vAlign w:val="center"/>
          </w:tcPr>
          <w:p w14:paraId="7C065DA4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</w:t>
            </w:r>
          </w:p>
        </w:tc>
        <w:tc>
          <w:tcPr>
            <w:tcW w:w="2014" w:type="dxa"/>
            <w:gridSpan w:val="2"/>
            <w:vAlign w:val="center"/>
          </w:tcPr>
          <w:p w14:paraId="4B56CD04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73CC9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" w:hRule="atLeast"/>
        </w:trPr>
        <w:tc>
          <w:tcPr>
            <w:tcW w:w="2300" w:type="dxa"/>
            <w:vAlign w:val="center"/>
          </w:tcPr>
          <w:p w14:paraId="450DA1BD">
            <w:pPr>
              <w:pStyle w:val="9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2、出国经费</w:t>
            </w:r>
          </w:p>
        </w:tc>
        <w:tc>
          <w:tcPr>
            <w:tcW w:w="1933" w:type="dxa"/>
            <w:gridSpan w:val="2"/>
            <w:vAlign w:val="center"/>
          </w:tcPr>
          <w:p w14:paraId="43BB0AD3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12158CDE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1D25CE01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6A702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2300" w:type="dxa"/>
            <w:vAlign w:val="center"/>
          </w:tcPr>
          <w:p w14:paraId="3BDCCD88">
            <w:pPr>
              <w:pStyle w:val="9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3、公务接待费</w:t>
            </w:r>
          </w:p>
        </w:tc>
        <w:tc>
          <w:tcPr>
            <w:tcW w:w="1933" w:type="dxa"/>
            <w:gridSpan w:val="2"/>
            <w:vAlign w:val="center"/>
          </w:tcPr>
          <w:p w14:paraId="5C17D647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3F317805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5</w:t>
            </w:r>
          </w:p>
        </w:tc>
        <w:tc>
          <w:tcPr>
            <w:tcW w:w="2014" w:type="dxa"/>
            <w:gridSpan w:val="2"/>
            <w:vAlign w:val="center"/>
          </w:tcPr>
          <w:p w14:paraId="24571FD7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1EF07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300" w:type="dxa"/>
            <w:vAlign w:val="center"/>
          </w:tcPr>
          <w:p w14:paraId="21971BC9">
            <w:pPr>
              <w:pStyle w:val="9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县级专项资金：</w:t>
            </w:r>
          </w:p>
        </w:tc>
        <w:tc>
          <w:tcPr>
            <w:tcW w:w="1933" w:type="dxa"/>
            <w:gridSpan w:val="2"/>
            <w:vAlign w:val="center"/>
          </w:tcPr>
          <w:p w14:paraId="16348E0C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31D0C4EE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6769F983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4A18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Align w:val="center"/>
          </w:tcPr>
          <w:p w14:paraId="558958A6">
            <w:pPr>
              <w:pStyle w:val="9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1、业务工作经费</w:t>
            </w:r>
          </w:p>
        </w:tc>
        <w:tc>
          <w:tcPr>
            <w:tcW w:w="1933" w:type="dxa"/>
            <w:gridSpan w:val="2"/>
            <w:vAlign w:val="center"/>
          </w:tcPr>
          <w:p w14:paraId="659B8BD3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33F8BEE6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164B8480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39A75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 w14:paraId="30F5ED41">
            <w:pPr>
              <w:pStyle w:val="9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2、运行维护经费</w:t>
            </w:r>
          </w:p>
        </w:tc>
        <w:tc>
          <w:tcPr>
            <w:tcW w:w="1933" w:type="dxa"/>
            <w:gridSpan w:val="2"/>
            <w:vAlign w:val="center"/>
          </w:tcPr>
          <w:p w14:paraId="21E0A8D4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3A38065F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702C4076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0A863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2300" w:type="dxa"/>
            <w:vAlign w:val="center"/>
          </w:tcPr>
          <w:p w14:paraId="24A0FFD3">
            <w:pPr>
              <w:pStyle w:val="9"/>
              <w:ind w:left="0" w:leftChars="0" w:firstLine="0" w:firstLineChars="0"/>
              <w:jc w:val="left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3、县级专项资金（每个专项一行）</w:t>
            </w:r>
          </w:p>
        </w:tc>
        <w:tc>
          <w:tcPr>
            <w:tcW w:w="1933" w:type="dxa"/>
            <w:gridSpan w:val="2"/>
            <w:vAlign w:val="center"/>
          </w:tcPr>
          <w:p w14:paraId="5313EFDA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5E465EAD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70B8891E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A7F0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300" w:type="dxa"/>
            <w:vAlign w:val="center"/>
          </w:tcPr>
          <w:p w14:paraId="7B17F558">
            <w:pPr>
              <w:pStyle w:val="9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公用经费</w:t>
            </w:r>
          </w:p>
        </w:tc>
        <w:tc>
          <w:tcPr>
            <w:tcW w:w="1933" w:type="dxa"/>
            <w:gridSpan w:val="2"/>
            <w:vAlign w:val="center"/>
          </w:tcPr>
          <w:p w14:paraId="5540CCEC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1034.35</w:t>
            </w:r>
          </w:p>
        </w:tc>
        <w:tc>
          <w:tcPr>
            <w:tcW w:w="2180" w:type="dxa"/>
            <w:gridSpan w:val="2"/>
            <w:vAlign w:val="center"/>
          </w:tcPr>
          <w:p w14:paraId="5B097A86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674.45</w:t>
            </w:r>
          </w:p>
        </w:tc>
        <w:tc>
          <w:tcPr>
            <w:tcW w:w="2014" w:type="dxa"/>
            <w:gridSpan w:val="2"/>
            <w:vAlign w:val="center"/>
          </w:tcPr>
          <w:p w14:paraId="7EDF8EBE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493.93</w:t>
            </w:r>
          </w:p>
        </w:tc>
      </w:tr>
      <w:tr w14:paraId="18608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2300" w:type="dxa"/>
            <w:vAlign w:val="center"/>
          </w:tcPr>
          <w:p w14:paraId="4EC2A8AE">
            <w:pPr>
              <w:pStyle w:val="9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其中：办公经费</w:t>
            </w:r>
          </w:p>
        </w:tc>
        <w:tc>
          <w:tcPr>
            <w:tcW w:w="1933" w:type="dxa"/>
            <w:gridSpan w:val="2"/>
            <w:vAlign w:val="center"/>
          </w:tcPr>
          <w:p w14:paraId="7CE0FBBD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263</w:t>
            </w:r>
          </w:p>
        </w:tc>
        <w:tc>
          <w:tcPr>
            <w:tcW w:w="2180" w:type="dxa"/>
            <w:gridSpan w:val="2"/>
            <w:vAlign w:val="center"/>
          </w:tcPr>
          <w:p w14:paraId="2C0BDD91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86</w:t>
            </w:r>
          </w:p>
        </w:tc>
        <w:tc>
          <w:tcPr>
            <w:tcW w:w="2014" w:type="dxa"/>
            <w:gridSpan w:val="2"/>
            <w:vAlign w:val="center"/>
          </w:tcPr>
          <w:p w14:paraId="4B3B866A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81.9</w:t>
            </w:r>
          </w:p>
        </w:tc>
      </w:tr>
      <w:tr w14:paraId="3CA13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</w:trPr>
        <w:tc>
          <w:tcPr>
            <w:tcW w:w="2300" w:type="dxa"/>
            <w:vAlign w:val="center"/>
          </w:tcPr>
          <w:p w14:paraId="65373B1A">
            <w:pPr>
              <w:pStyle w:val="9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水费、电费、差旅费</w:t>
            </w:r>
          </w:p>
        </w:tc>
        <w:tc>
          <w:tcPr>
            <w:tcW w:w="1933" w:type="dxa"/>
            <w:gridSpan w:val="2"/>
            <w:vAlign w:val="center"/>
          </w:tcPr>
          <w:p w14:paraId="38320319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40.48</w:t>
            </w:r>
          </w:p>
        </w:tc>
        <w:tc>
          <w:tcPr>
            <w:tcW w:w="2180" w:type="dxa"/>
            <w:gridSpan w:val="2"/>
            <w:vAlign w:val="center"/>
          </w:tcPr>
          <w:p w14:paraId="097C6565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26</w:t>
            </w:r>
          </w:p>
        </w:tc>
        <w:tc>
          <w:tcPr>
            <w:tcW w:w="2014" w:type="dxa"/>
            <w:gridSpan w:val="2"/>
            <w:vAlign w:val="center"/>
          </w:tcPr>
          <w:p w14:paraId="73DCE084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43.14</w:t>
            </w:r>
          </w:p>
        </w:tc>
      </w:tr>
      <w:tr w14:paraId="79485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2300" w:type="dxa"/>
            <w:vAlign w:val="center"/>
          </w:tcPr>
          <w:p w14:paraId="32D2045F">
            <w:pPr>
              <w:pStyle w:val="9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会议费、培训费</w:t>
            </w:r>
          </w:p>
        </w:tc>
        <w:tc>
          <w:tcPr>
            <w:tcW w:w="1933" w:type="dxa"/>
            <w:gridSpan w:val="2"/>
            <w:vAlign w:val="center"/>
          </w:tcPr>
          <w:p w14:paraId="21B785E0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12.7</w:t>
            </w:r>
          </w:p>
        </w:tc>
        <w:tc>
          <w:tcPr>
            <w:tcW w:w="2180" w:type="dxa"/>
            <w:gridSpan w:val="2"/>
            <w:vAlign w:val="center"/>
          </w:tcPr>
          <w:p w14:paraId="4D92FD7C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24.28</w:t>
            </w:r>
          </w:p>
        </w:tc>
        <w:tc>
          <w:tcPr>
            <w:tcW w:w="2014" w:type="dxa"/>
            <w:gridSpan w:val="2"/>
            <w:vAlign w:val="center"/>
          </w:tcPr>
          <w:p w14:paraId="4E0064B1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12.59</w:t>
            </w:r>
          </w:p>
        </w:tc>
      </w:tr>
      <w:tr w14:paraId="27561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2300" w:type="dxa"/>
            <w:vAlign w:val="center"/>
          </w:tcPr>
          <w:p w14:paraId="4E2DFAA7">
            <w:pPr>
              <w:pStyle w:val="9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政府采购金额</w:t>
            </w:r>
          </w:p>
        </w:tc>
        <w:tc>
          <w:tcPr>
            <w:tcW w:w="1933" w:type="dxa"/>
            <w:gridSpan w:val="2"/>
            <w:vAlign w:val="center"/>
          </w:tcPr>
          <w:p w14:paraId="4B319D3E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106</w:t>
            </w:r>
          </w:p>
        </w:tc>
        <w:tc>
          <w:tcPr>
            <w:tcW w:w="2180" w:type="dxa"/>
            <w:gridSpan w:val="2"/>
            <w:vAlign w:val="center"/>
          </w:tcPr>
          <w:p w14:paraId="4F7C5469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80</w:t>
            </w:r>
          </w:p>
        </w:tc>
        <w:tc>
          <w:tcPr>
            <w:tcW w:w="2014" w:type="dxa"/>
            <w:gridSpan w:val="2"/>
            <w:vAlign w:val="center"/>
          </w:tcPr>
          <w:p w14:paraId="1DB1B184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81</w:t>
            </w:r>
          </w:p>
        </w:tc>
      </w:tr>
      <w:tr w14:paraId="34EBE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300" w:type="dxa"/>
            <w:vAlign w:val="center"/>
          </w:tcPr>
          <w:p w14:paraId="11CABF46">
            <w:pPr>
              <w:pStyle w:val="9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部门基本支出预算调整</w:t>
            </w:r>
          </w:p>
        </w:tc>
        <w:tc>
          <w:tcPr>
            <w:tcW w:w="1933" w:type="dxa"/>
            <w:gridSpan w:val="2"/>
            <w:vAlign w:val="center"/>
          </w:tcPr>
          <w:p w14:paraId="581C12A3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180" w:type="dxa"/>
            <w:gridSpan w:val="2"/>
            <w:vAlign w:val="center"/>
          </w:tcPr>
          <w:p w14:paraId="2779C38F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2014" w:type="dxa"/>
            <w:gridSpan w:val="2"/>
            <w:vAlign w:val="center"/>
          </w:tcPr>
          <w:p w14:paraId="3F6C800F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5416A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2300" w:type="dxa"/>
            <w:vMerge w:val="restart"/>
            <w:vAlign w:val="center"/>
          </w:tcPr>
          <w:p w14:paraId="60486965">
            <w:pPr>
              <w:pStyle w:val="9"/>
              <w:ind w:left="180" w:leftChars="0" w:hanging="180" w:hangingChars="100"/>
              <w:jc w:val="left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楼堂馆所控制情况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2024年完工项目</w:t>
            </w: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）</w:t>
            </w:r>
          </w:p>
        </w:tc>
        <w:tc>
          <w:tcPr>
            <w:tcW w:w="950" w:type="dxa"/>
            <w:vAlign w:val="center"/>
          </w:tcPr>
          <w:p w14:paraId="7A7E3A72">
            <w:pPr>
              <w:pStyle w:val="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批复规模（㎡）</w:t>
            </w:r>
          </w:p>
        </w:tc>
        <w:tc>
          <w:tcPr>
            <w:tcW w:w="983" w:type="dxa"/>
            <w:vAlign w:val="center"/>
          </w:tcPr>
          <w:p w14:paraId="1A0864D3">
            <w:pPr>
              <w:pStyle w:val="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实际规模（㎡）</w:t>
            </w:r>
          </w:p>
        </w:tc>
        <w:tc>
          <w:tcPr>
            <w:tcW w:w="1127" w:type="dxa"/>
            <w:vAlign w:val="center"/>
          </w:tcPr>
          <w:p w14:paraId="1375B901">
            <w:pPr>
              <w:pStyle w:val="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规模控制率</w:t>
            </w:r>
          </w:p>
        </w:tc>
        <w:tc>
          <w:tcPr>
            <w:tcW w:w="1053" w:type="dxa"/>
            <w:vAlign w:val="center"/>
          </w:tcPr>
          <w:p w14:paraId="5F188D84">
            <w:pPr>
              <w:pStyle w:val="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lang w:eastAsia="zh-CN"/>
              </w:rPr>
              <w:t>预算投资（万元）</w:t>
            </w:r>
          </w:p>
        </w:tc>
        <w:tc>
          <w:tcPr>
            <w:tcW w:w="936" w:type="dxa"/>
            <w:vAlign w:val="center"/>
          </w:tcPr>
          <w:p w14:paraId="3FB84C6C">
            <w:pPr>
              <w:pStyle w:val="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实际投资（万元）</w:t>
            </w:r>
          </w:p>
        </w:tc>
        <w:tc>
          <w:tcPr>
            <w:tcW w:w="1078" w:type="dxa"/>
            <w:vAlign w:val="center"/>
          </w:tcPr>
          <w:p w14:paraId="266B9CBA">
            <w:pPr>
              <w:bidi w:val="0"/>
              <w:jc w:val="center"/>
              <w:rPr>
                <w:rFonts w:hint="eastAsia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 w:bidi="ar-SA"/>
              </w:rPr>
              <w:t>投资概算控制率</w:t>
            </w:r>
          </w:p>
        </w:tc>
      </w:tr>
      <w:tr w14:paraId="172E0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300" w:type="dxa"/>
            <w:vMerge w:val="continue"/>
            <w:vAlign w:val="center"/>
          </w:tcPr>
          <w:p w14:paraId="05450293">
            <w:pPr>
              <w:pStyle w:val="9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</w:p>
        </w:tc>
        <w:tc>
          <w:tcPr>
            <w:tcW w:w="950" w:type="dxa"/>
            <w:vAlign w:val="center"/>
          </w:tcPr>
          <w:p w14:paraId="26DD50AD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983" w:type="dxa"/>
            <w:vAlign w:val="center"/>
          </w:tcPr>
          <w:p w14:paraId="15DF268E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127" w:type="dxa"/>
            <w:vAlign w:val="center"/>
          </w:tcPr>
          <w:p w14:paraId="26D3AC49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53" w:type="dxa"/>
            <w:vAlign w:val="center"/>
          </w:tcPr>
          <w:p w14:paraId="1C9C8BBA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936" w:type="dxa"/>
            <w:vAlign w:val="center"/>
          </w:tcPr>
          <w:p w14:paraId="4C79F780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  <w:tc>
          <w:tcPr>
            <w:tcW w:w="1078" w:type="dxa"/>
            <w:vAlign w:val="center"/>
          </w:tcPr>
          <w:p w14:paraId="36DA7240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  <w:tr w14:paraId="278DC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</w:trPr>
        <w:tc>
          <w:tcPr>
            <w:tcW w:w="2300" w:type="dxa"/>
            <w:vAlign w:val="center"/>
          </w:tcPr>
          <w:p w14:paraId="1CAA809C">
            <w:pPr>
              <w:pStyle w:val="9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eastAsia="zh-CN"/>
              </w:rPr>
              <w:t>例行节约保障措施</w:t>
            </w:r>
          </w:p>
        </w:tc>
        <w:tc>
          <w:tcPr>
            <w:tcW w:w="6127" w:type="dxa"/>
            <w:gridSpan w:val="6"/>
            <w:vAlign w:val="center"/>
          </w:tcPr>
          <w:p w14:paraId="7277A6D7">
            <w:pPr>
              <w:pStyle w:val="9"/>
              <w:jc w:val="center"/>
              <w:rPr>
                <w:rFonts w:hint="default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18"/>
                <w:szCs w:val="18"/>
                <w:vertAlign w:val="baseline"/>
                <w:lang w:val="en-US" w:eastAsia="zh-CN"/>
              </w:rPr>
              <w:t>0</w:t>
            </w:r>
          </w:p>
        </w:tc>
      </w:tr>
    </w:tbl>
    <w:p w14:paraId="79649615">
      <w:pPr>
        <w:pStyle w:val="9"/>
        <w:ind w:left="0" w:leftChars="0" w:firstLine="0" w:firstLineChars="0"/>
        <w:jc w:val="both"/>
        <w:rPr>
          <w:rFonts w:hint="eastAsia" w:ascii="仿宋" w:hAnsi="仿宋" w:eastAsia="仿宋" w:cs="仿宋"/>
          <w:b w:val="0"/>
          <w:bCs w:val="0"/>
          <w:kern w:val="0"/>
          <w:sz w:val="30"/>
          <w:szCs w:val="30"/>
          <w:lang w:eastAsia="zh-CN"/>
        </w:rPr>
      </w:pPr>
    </w:p>
    <w:p w14:paraId="3854A145">
      <w:pPr>
        <w:pStyle w:val="9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说明：“县级专项资金”需要填报基本支出以外的所有县级专项资金情况，“公用经费”填报基本支出中的一般商品和服务支出。</w:t>
      </w:r>
    </w:p>
    <w:p w14:paraId="65B1C279">
      <w:pPr>
        <w:pStyle w:val="9"/>
        <w:ind w:left="0" w:leftChars="0" w:firstLine="480" w:firstLineChars="200"/>
        <w:jc w:val="both"/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</w:pPr>
    </w:p>
    <w:p w14:paraId="15D1810F">
      <w:pPr>
        <w:pStyle w:val="9"/>
        <w:ind w:left="0" w:leftChars="0" w:firstLine="0" w:firstLineChars="0"/>
        <w:jc w:val="both"/>
        <w:rPr>
          <w:rFonts w:hint="eastAsia" w:eastAsia="仿宋_GB2312"/>
          <w:kern w:val="0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eastAsia="zh-CN"/>
        </w:rPr>
        <w:t>填表人：卿女士</w:t>
      </w: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 xml:space="preserve">     填报日期：2025年9月28日      联系电话：</w:t>
      </w:r>
      <w:r>
        <w:rPr>
          <w:rFonts w:hint="eastAsia" w:eastAsia="仿宋" w:cs="Times New Roman"/>
          <w:b w:val="0"/>
          <w:bCs w:val="0"/>
          <w:kern w:val="0"/>
          <w:sz w:val="21"/>
          <w:szCs w:val="21"/>
          <w:lang w:val="en-US" w:eastAsia="zh-CN"/>
        </w:rPr>
        <w:t>8380160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 </w:t>
      </w:r>
    </w:p>
    <w:p w14:paraId="4607BB81">
      <w:pPr>
        <w:pStyle w:val="9"/>
        <w:ind w:left="0" w:leftChars="0" w:firstLine="0" w:firstLineChars="0"/>
        <w:jc w:val="both"/>
        <w:rPr>
          <w:rFonts w:hint="eastAsia" w:ascii="仿宋" w:hAnsi="仿宋" w:eastAsia="仿宋" w:cs="仿宋"/>
          <w:b/>
          <w:bCs/>
          <w:kern w:val="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kern w:val="0"/>
          <w:sz w:val="24"/>
          <w:szCs w:val="24"/>
          <w:lang w:val="en-US" w:eastAsia="zh-CN"/>
        </w:rPr>
        <w:t>单位负责人签字：罗先生</w:t>
      </w:r>
    </w:p>
    <w:p w14:paraId="3474CD46">
      <w:pPr>
        <w:spacing w:line="640" w:lineRule="exact"/>
        <w:ind w:left="0" w:leftChars="0"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 w14:paraId="3CD3C3EF">
      <w:pPr>
        <w:spacing w:line="640" w:lineRule="exact"/>
        <w:ind w:firstLine="800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部门整体支出绩效自评表</w:t>
      </w:r>
    </w:p>
    <w:tbl>
      <w:tblPr>
        <w:tblStyle w:val="10"/>
        <w:tblW w:w="897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969"/>
        <w:gridCol w:w="712"/>
        <w:gridCol w:w="1273"/>
        <w:gridCol w:w="84"/>
        <w:gridCol w:w="1077"/>
        <w:gridCol w:w="1146"/>
        <w:gridCol w:w="636"/>
        <w:gridCol w:w="890"/>
        <w:gridCol w:w="1223"/>
      </w:tblGrid>
      <w:tr w14:paraId="5403AE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DF6BD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预算单位名称</w:t>
            </w:r>
          </w:p>
        </w:tc>
        <w:tc>
          <w:tcPr>
            <w:tcW w:w="801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AFC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隆回县人民政府桃花坪街道办事处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C7E1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8BDCA6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年度预</w:t>
            </w:r>
          </w:p>
          <w:p w14:paraId="08522516">
            <w:pPr>
              <w:spacing w:line="240" w:lineRule="exact"/>
              <w:ind w:firstLine="0" w:firstLineChars="0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算申请</w:t>
            </w:r>
          </w:p>
          <w:p w14:paraId="4F69F6C3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F80D3">
            <w:pPr>
              <w:spacing w:line="240" w:lineRule="exact"/>
              <w:ind w:firstLine="360"/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E48AC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年初预算数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717E5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全年预算数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B09E7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全年执行数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79C5D5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A5A7F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执行率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0F61D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sz w:val="18"/>
                <w:szCs w:val="18"/>
              </w:rPr>
              <w:t>得分</w:t>
            </w:r>
          </w:p>
        </w:tc>
      </w:tr>
      <w:tr w14:paraId="1CFF6F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D8DB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E8D11">
            <w:pPr>
              <w:spacing w:line="240" w:lineRule="exact"/>
              <w:ind w:firstLine="0" w:firstLineChars="0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2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029FC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4197.78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150ED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4752.99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730C8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4752.99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7B7D0">
            <w:pPr>
              <w:spacing w:line="240" w:lineRule="exact"/>
              <w:ind w:firstLine="0" w:firstLineChars="0"/>
              <w:jc w:val="center"/>
              <w:rPr>
                <w:rFonts w:hint="eastAsia" w:eastAsia="仿宋_GB2312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sz w:val="18"/>
                <w:szCs w:val="18"/>
              </w:rPr>
              <w:t>10</w:t>
            </w: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12739">
            <w:pPr>
              <w:spacing w:line="240" w:lineRule="exact"/>
              <w:jc w:val="both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177DE">
            <w:pPr>
              <w:spacing w:line="240" w:lineRule="exact"/>
              <w:ind w:firstLine="360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100</w:t>
            </w:r>
          </w:p>
        </w:tc>
      </w:tr>
      <w:tr w14:paraId="646FB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47DD3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E39F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按收入性质分：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27D8B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按支出性质分：</w:t>
            </w:r>
          </w:p>
        </w:tc>
      </w:tr>
      <w:tr w14:paraId="408D0E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A1B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2A3C79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 xml:space="preserve">  其中：  一般公共预算：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4747.99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6805E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其中：基本支出：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4747.99</w:t>
            </w:r>
          </w:p>
        </w:tc>
      </w:tr>
      <w:tr w14:paraId="6CF06E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7DE52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AC156">
            <w:pPr>
              <w:spacing w:line="240" w:lineRule="exact"/>
              <w:ind w:firstLine="720" w:firstLineChars="40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政府性基金拨款：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38BAE">
            <w:pPr>
              <w:spacing w:line="240" w:lineRule="exact"/>
              <w:ind w:firstLine="540" w:firstLineChars="300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县级专项资金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</w:tr>
      <w:tr w14:paraId="35A232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53C6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3808E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纳入专户管理的非税收入拨款：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34F0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580F2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077E33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DA941">
            <w:pPr>
              <w:spacing w:line="240" w:lineRule="exact"/>
              <w:ind w:firstLine="1260" w:firstLineChars="70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其他资金：</w:t>
            </w:r>
          </w:p>
        </w:tc>
        <w:tc>
          <w:tcPr>
            <w:tcW w:w="389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ED32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</w:tr>
      <w:tr w14:paraId="25F14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60CAAFF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7838B0A">
            <w:pPr>
              <w:spacing w:line="240" w:lineRule="exact"/>
              <w:ind w:firstLine="1080" w:firstLineChars="60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48460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实际完成情况　</w:t>
            </w:r>
          </w:p>
        </w:tc>
      </w:tr>
      <w:tr w14:paraId="31D2E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1634B7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06C4DD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　</w:t>
            </w:r>
          </w:p>
        </w:tc>
        <w:tc>
          <w:tcPr>
            <w:tcW w:w="38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7663F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D9CD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96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7094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50229AC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0E0F920D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46A5F93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8DB8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7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FAE43C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CA09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F5A9E1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年度指标值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C3D53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实际完成值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67A81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90A47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29F6D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 w14:paraId="16541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4E76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494E5765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产出指标</w:t>
            </w:r>
          </w:p>
          <w:p w14:paraId="6729863A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(50分)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D4423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C32E7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审批服务便民化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3E4AC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50件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4B30B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50件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60DC6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F5C2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A1D59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F3BF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9901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F332E3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61721E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EAD8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禁毒宣传活动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920E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≥200次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88119D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200次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3EFF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D2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F950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B439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165D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88D2F1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6F3EB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3AD1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6467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051C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4BA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08A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01B4D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88CD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CB69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0A793F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ED1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185B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工程验收合格率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1A71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0DC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CA2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79F3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9D3B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77745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63DA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9A1B74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B8EF75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556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各项工作合格率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6A82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5F3E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100%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1B7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3AC7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9161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FD15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0062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0FCE89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EB468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09D5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5B1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2A49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7022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AA7F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248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7736D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941D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1B2AB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345F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116C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各个项目完成时间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CF8D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按计划完成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E64B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按计划完成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383C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80D0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0BF3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8FC2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63B2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4A52851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00552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F0FE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预算执行率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2AB5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98%以上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228429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99%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4D64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5AFCD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8048E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CF08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28F08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0D8AD0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6B5B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2D5F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A7E2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E5776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842BF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D1267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BE0A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8D9F0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6CA0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5D4703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60E4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C67B1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基本支出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FB64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2409.78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0A0F9">
            <w:pPr>
              <w:spacing w:line="240" w:lineRule="exact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4479.62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A0E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B3F0A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0101B">
            <w:pPr>
              <w:spacing w:line="240" w:lineRule="exact"/>
              <w:jc w:val="left"/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年初绩效目标根据预算填报，实际拨款数大于预算数</w:t>
            </w:r>
          </w:p>
        </w:tc>
      </w:tr>
      <w:tr w14:paraId="772B3A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514D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75564BB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A8F791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6CD4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项目支出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CAD3E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1788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4AB2C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268.37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70B8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1BFF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8585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eastAsia="zh-CN"/>
              </w:rPr>
              <w:t>年初绩效目标根据预算填报，实际拨款数小于预算数</w:t>
            </w:r>
          </w:p>
        </w:tc>
      </w:tr>
      <w:tr w14:paraId="4045EA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ACC76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53134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CF58CC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4B1AB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C6E7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03B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5E9C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1713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A1E45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4ED284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92C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2E99FFBB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效益指标</w:t>
            </w:r>
          </w:p>
          <w:p w14:paraId="37EE8504">
            <w:pPr>
              <w:spacing w:line="240" w:lineRule="exact"/>
              <w:ind w:firstLine="0" w:firstLineChars="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（30分）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703D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经济效益指标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CDD6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村集体经济收入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BF623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提高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27B2B">
            <w:pPr>
              <w:spacing w:line="240" w:lineRule="exact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eastAsia="zh-CN"/>
              </w:rPr>
              <w:t>提高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738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FE04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DFEFC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6C5EF9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EAE4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42B868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685573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026D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农业增收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253B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Cs w:val="21"/>
              </w:rPr>
              <w:t>00万元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329C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kern w:val="0"/>
                <w:szCs w:val="21"/>
              </w:rPr>
              <w:t>00万元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0EE8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0EE86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E6EC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AA95C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A60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A3280A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7F4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BE8B1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CE31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159F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B548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2329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3998B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C38A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CFE8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622A973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58F0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社会</w:t>
            </w:r>
          </w:p>
          <w:p w14:paraId="2E42EB3E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效益</w:t>
            </w:r>
          </w:p>
          <w:p w14:paraId="50A0514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C1D1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社会维稳形势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842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较好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ADE7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较好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8A6F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35F4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25118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9C174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B47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6E0B26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055B5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C321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带动就业增长率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9DDC6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Cs w:val="21"/>
              </w:rPr>
              <w:t>%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27B19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≥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kern w:val="0"/>
                <w:szCs w:val="21"/>
              </w:rPr>
              <w:t>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69FF3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1F19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FA4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0569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8842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0760F94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2F356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73070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7845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0AE3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387D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FC24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A327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2CB72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CC03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27265B9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32899A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A3E7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河道绿化情况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1E94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较好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1A8C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较好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60A5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AD9ED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F886E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AD6D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31C780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1AB5EF3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6AAE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9D34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生态环境污染防治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EC91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显著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8E03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显著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3F9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D322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662E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01935E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1F9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57B4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372758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D0AE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18F7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8787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436B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2B9A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51C8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3F8FE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  <w:jc w:val="center"/>
        </w:trPr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CB1E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绩</w:t>
            </w:r>
          </w:p>
          <w:p w14:paraId="5DE2270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效</w:t>
            </w:r>
          </w:p>
          <w:p w14:paraId="2E1A9244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</w:t>
            </w:r>
          </w:p>
          <w:p w14:paraId="121ABA4F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9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30E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71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21D83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可持续</w:t>
            </w:r>
          </w:p>
          <w:p w14:paraId="00F0624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影响指标</w:t>
            </w: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B4FA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提升全镇人居环境</w:t>
            </w:r>
          </w:p>
        </w:tc>
        <w:tc>
          <w:tcPr>
            <w:tcW w:w="10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A9B3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长期</w:t>
            </w:r>
          </w:p>
        </w:tc>
        <w:tc>
          <w:tcPr>
            <w:tcW w:w="11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7EBD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长期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7BE3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9D45C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C8E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588219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5CBA5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25F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28AA0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703D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脱贫攻坚帮扶措施</w:t>
            </w:r>
          </w:p>
        </w:tc>
        <w:tc>
          <w:tcPr>
            <w:tcW w:w="10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454B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健全</w:t>
            </w:r>
          </w:p>
        </w:tc>
        <w:tc>
          <w:tcPr>
            <w:tcW w:w="11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E078F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健全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F871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876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05292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35F38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91947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F9D4E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E5EF9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FEC0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A7E1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217E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AAB3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8A5A4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ABFB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3160B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BA58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 w14:paraId="039DCE07">
            <w:pPr>
              <w:spacing w:line="240" w:lineRule="exact"/>
              <w:ind w:firstLine="0" w:firstLineChars="0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满意度指标（10分）</w:t>
            </w:r>
          </w:p>
        </w:tc>
        <w:tc>
          <w:tcPr>
            <w:tcW w:w="712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182D51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服务</w:t>
            </w:r>
          </w:p>
          <w:p w14:paraId="4D880068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对象</w:t>
            </w:r>
          </w:p>
          <w:p w14:paraId="6907CB04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满意度</w:t>
            </w:r>
          </w:p>
          <w:p w14:paraId="19BB7AB6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DA382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指标1：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DD83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95%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0B17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eastAsia="仿宋_GB2312"/>
                <w:kern w:val="0"/>
                <w:szCs w:val="21"/>
              </w:rPr>
              <w:t>95%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CCE5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0168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7AA23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4FA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4D9D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35AA4B0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 w14:paraId="5BCC5C81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BACD4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指标2：</w:t>
            </w:r>
            <w:r>
              <w:rPr>
                <w:rFonts w:hint="eastAsia" w:ascii="仿宋_GB2312" w:eastAsia="仿宋_GB2312"/>
                <w:kern w:val="0"/>
                <w:szCs w:val="21"/>
              </w:rPr>
              <w:t>信访群众满意度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7A588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95%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C770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95%</w:t>
            </w: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76F8F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9A825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EB400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72CD91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F4CF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69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211DD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1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ECEA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C75C3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……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7869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1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54FF9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538DB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CE31F2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E9A0C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 w14:paraId="1DBBEF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62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C40A497">
            <w:pPr>
              <w:spacing w:line="240" w:lineRule="exact"/>
              <w:ind w:firstLine="36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6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5E47B">
            <w:pPr>
              <w:spacing w:line="240" w:lineRule="exact"/>
              <w:ind w:firstLine="0" w:firstLineChars="0"/>
              <w:jc w:val="center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EE807">
            <w:pPr>
              <w:spacing w:line="240" w:lineRule="exact"/>
              <w:ind w:firstLine="360"/>
              <w:jc w:val="left"/>
              <w:rPr>
                <w:rFonts w:hint="default" w:eastAsia="仿宋_GB2312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12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4E126">
            <w:pPr>
              <w:spacing w:line="240" w:lineRule="exact"/>
              <w:ind w:firstLine="360"/>
              <w:jc w:val="left"/>
              <w:rPr>
                <w:rFonts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</w:tbl>
    <w:p w14:paraId="70B478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_GB2312" w:cs="仿宋"/>
          <w:kern w:val="0"/>
          <w:lang w:eastAsia="zh-CN"/>
        </w:rPr>
      </w:pPr>
      <w:r>
        <w:rPr>
          <w:rFonts w:eastAsia="仿宋_GB2312"/>
          <w:kern w:val="0"/>
          <w:sz w:val="21"/>
          <w:szCs w:val="21"/>
        </w:rPr>
        <w:t>填表人：</w:t>
      </w:r>
      <w:r>
        <w:rPr>
          <w:rFonts w:hint="eastAsia" w:eastAsia="仿宋_GB2312"/>
          <w:kern w:val="0"/>
          <w:sz w:val="21"/>
          <w:szCs w:val="21"/>
          <w:lang w:eastAsia="zh-CN"/>
        </w:rPr>
        <w:t>卿女士</w:t>
      </w:r>
      <w:r>
        <w:rPr>
          <w:rFonts w:eastAsia="仿宋_GB2312"/>
          <w:kern w:val="0"/>
          <w:sz w:val="21"/>
          <w:szCs w:val="21"/>
        </w:rPr>
        <w:t xml:space="preserve">   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       </w:t>
      </w:r>
      <w:r>
        <w:rPr>
          <w:rFonts w:eastAsia="仿宋_GB2312"/>
          <w:kern w:val="0"/>
          <w:sz w:val="21"/>
          <w:szCs w:val="21"/>
        </w:rPr>
        <w:t>填报日期</w:t>
      </w:r>
      <w:r>
        <w:rPr>
          <w:rFonts w:hint="eastAsia" w:eastAsia="仿宋_GB2312"/>
          <w:kern w:val="0"/>
          <w:sz w:val="21"/>
          <w:szCs w:val="21"/>
          <w:lang w:eastAsia="zh-CN"/>
        </w:rPr>
        <w:t>：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2025年9月28日 </w:t>
      </w:r>
      <w:r>
        <w:rPr>
          <w:rFonts w:hint="eastAsia" w:eastAsia="仿宋_GB2312"/>
          <w:kern w:val="0"/>
          <w:sz w:val="21"/>
          <w:szCs w:val="21"/>
          <w:lang w:eastAsia="zh-CN"/>
        </w:rPr>
        <w:t xml:space="preserve"> </w:t>
      </w:r>
      <w:r>
        <w:rPr>
          <w:rFonts w:eastAsia="仿宋_GB2312"/>
          <w:kern w:val="0"/>
          <w:sz w:val="21"/>
          <w:szCs w:val="21"/>
        </w:rPr>
        <w:t xml:space="preserve"> 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       </w:t>
      </w:r>
      <w:r>
        <w:rPr>
          <w:rFonts w:eastAsia="仿宋_GB2312"/>
          <w:kern w:val="0"/>
          <w:sz w:val="21"/>
          <w:szCs w:val="21"/>
        </w:rPr>
        <w:t>联系电话：</w:t>
      </w:r>
      <w:bookmarkStart w:id="0" w:name="_GoBack"/>
      <w:bookmarkEnd w:id="0"/>
      <w:r>
        <w:rPr>
          <w:rFonts w:hint="eastAsia" w:eastAsia="仿宋" w:cs="Times New Roman"/>
          <w:b w:val="0"/>
          <w:bCs w:val="0"/>
          <w:kern w:val="0"/>
          <w:sz w:val="21"/>
          <w:szCs w:val="21"/>
          <w:lang w:val="en-US" w:eastAsia="zh-CN"/>
        </w:rPr>
        <w:t>8380160</w:t>
      </w:r>
      <w:r>
        <w:rPr>
          <w:rFonts w:hint="default" w:ascii="Times New Roman" w:hAnsi="Times New Roman" w:eastAsia="仿宋" w:cs="Times New Roman"/>
          <w:b w:val="0"/>
          <w:bCs w:val="0"/>
          <w:kern w:val="0"/>
          <w:sz w:val="21"/>
          <w:szCs w:val="21"/>
          <w:lang w:val="en-US" w:eastAsia="zh-CN"/>
        </w:rPr>
        <w:t xml:space="preserve"> 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 </w:t>
      </w:r>
      <w:r>
        <w:rPr>
          <w:rFonts w:eastAsia="仿宋_GB2312"/>
          <w:kern w:val="0"/>
          <w:sz w:val="21"/>
          <w:szCs w:val="21"/>
        </w:rPr>
        <w:t xml:space="preserve"> </w:t>
      </w:r>
      <w:r>
        <w:rPr>
          <w:rFonts w:hint="eastAsia" w:eastAsia="仿宋_GB2312"/>
          <w:kern w:val="0"/>
          <w:sz w:val="21"/>
          <w:szCs w:val="21"/>
          <w:lang w:val="en-US" w:eastAsia="zh-CN"/>
        </w:rPr>
        <w:t xml:space="preserve">  </w:t>
      </w:r>
      <w:r>
        <w:rPr>
          <w:rFonts w:eastAsia="仿宋_GB2312"/>
          <w:kern w:val="0"/>
          <w:sz w:val="21"/>
          <w:szCs w:val="21"/>
        </w:rPr>
        <w:t xml:space="preserve"> 单位负责人签字：</w:t>
      </w:r>
      <w:r>
        <w:rPr>
          <w:rFonts w:hint="eastAsia" w:eastAsia="仿宋_GB2312"/>
          <w:kern w:val="0"/>
          <w:sz w:val="21"/>
          <w:szCs w:val="21"/>
        </w:rPr>
        <w:t>罗</w:t>
      </w:r>
      <w:r>
        <w:rPr>
          <w:rFonts w:hint="eastAsia" w:eastAsia="仿宋_GB2312"/>
          <w:kern w:val="0"/>
          <w:sz w:val="21"/>
          <w:szCs w:val="21"/>
          <w:lang w:eastAsia="zh-CN"/>
        </w:rPr>
        <w:t>先生</w:t>
      </w:r>
    </w:p>
    <w:sectPr>
      <w:headerReference r:id="rId3" w:type="default"/>
      <w:footerReference r:id="rId4" w:type="default"/>
      <w:footerReference r:id="rId5" w:type="even"/>
      <w:pgSz w:w="11905" w:h="16837"/>
      <w:pgMar w:top="1440" w:right="1800" w:bottom="1440" w:left="1800" w:header="720" w:footer="1701" w:gutter="0"/>
      <w:pgNumType w:fmt="numberInDash" w:start="1"/>
      <w:cols w:space="720" w:num="1"/>
      <w:docGrid w:linePitch="636" w:charSpace="208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0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33B1E">
    <w:pPr>
      <w:pStyle w:val="7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36AA8D">
                          <w:pPr>
                            <w:pStyle w:val="7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36AA8D">
                    <w:pPr>
                      <w:pStyle w:val="7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00447">
    <w:pPr>
      <w:pStyle w:val="7"/>
      <w:framePr w:wrap="around" w:vAnchor="text" w:hAnchor="margin" w:xAlign="outside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fldChar w:fldCharType="end"/>
    </w:r>
  </w:p>
  <w:p w14:paraId="5D37619E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1F6044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81D1B1"/>
    <w:multiLevelType w:val="singleLevel"/>
    <w:tmpl w:val="EC81D1B1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0F03C9D6"/>
    <w:multiLevelType w:val="singleLevel"/>
    <w:tmpl w:val="0F03C9D6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D817AF1"/>
    <w:multiLevelType w:val="singleLevel"/>
    <w:tmpl w:val="7D817AF1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kY2E2MGNmMGY3ZGE5M2VkYWJiNzdlOGIzNTg5M2IifQ=="/>
  </w:docVars>
  <w:rsids>
    <w:rsidRoot w:val="18D538B0"/>
    <w:rsid w:val="003752C8"/>
    <w:rsid w:val="004B48CF"/>
    <w:rsid w:val="015E0632"/>
    <w:rsid w:val="01600BAC"/>
    <w:rsid w:val="018067FB"/>
    <w:rsid w:val="018E17F6"/>
    <w:rsid w:val="019127B6"/>
    <w:rsid w:val="019329D2"/>
    <w:rsid w:val="01A4698D"/>
    <w:rsid w:val="01B34E22"/>
    <w:rsid w:val="01B6046E"/>
    <w:rsid w:val="01CE57B8"/>
    <w:rsid w:val="01E50D53"/>
    <w:rsid w:val="01EB6738"/>
    <w:rsid w:val="027A76EE"/>
    <w:rsid w:val="03A013D6"/>
    <w:rsid w:val="03B24C65"/>
    <w:rsid w:val="03B40C48"/>
    <w:rsid w:val="03BB1DE6"/>
    <w:rsid w:val="03D2624F"/>
    <w:rsid w:val="03E272F9"/>
    <w:rsid w:val="04001E75"/>
    <w:rsid w:val="040501C3"/>
    <w:rsid w:val="04DF7CDC"/>
    <w:rsid w:val="050B0AD1"/>
    <w:rsid w:val="0526590B"/>
    <w:rsid w:val="05323055"/>
    <w:rsid w:val="059A0717"/>
    <w:rsid w:val="05D709B3"/>
    <w:rsid w:val="05E337FC"/>
    <w:rsid w:val="06536294"/>
    <w:rsid w:val="06F51A39"/>
    <w:rsid w:val="07155C37"/>
    <w:rsid w:val="071F2B16"/>
    <w:rsid w:val="07287718"/>
    <w:rsid w:val="074D22E3"/>
    <w:rsid w:val="077E558A"/>
    <w:rsid w:val="086C1887"/>
    <w:rsid w:val="095E3180"/>
    <w:rsid w:val="099472E7"/>
    <w:rsid w:val="09972933"/>
    <w:rsid w:val="09D347BB"/>
    <w:rsid w:val="0A40746F"/>
    <w:rsid w:val="0A6273E5"/>
    <w:rsid w:val="0A686BF6"/>
    <w:rsid w:val="0A856C30"/>
    <w:rsid w:val="0A9B55FC"/>
    <w:rsid w:val="0AD96F7B"/>
    <w:rsid w:val="0AE24082"/>
    <w:rsid w:val="0B1D155E"/>
    <w:rsid w:val="0B301291"/>
    <w:rsid w:val="0BC65752"/>
    <w:rsid w:val="0BEE0228"/>
    <w:rsid w:val="0C6B6720"/>
    <w:rsid w:val="0C760F26"/>
    <w:rsid w:val="0C9E6D20"/>
    <w:rsid w:val="0CBD4DA7"/>
    <w:rsid w:val="0CC779D3"/>
    <w:rsid w:val="0CDD2D53"/>
    <w:rsid w:val="0D766D04"/>
    <w:rsid w:val="0DD74424"/>
    <w:rsid w:val="0E3D648A"/>
    <w:rsid w:val="0E8F2773"/>
    <w:rsid w:val="0EF44384"/>
    <w:rsid w:val="0F31382A"/>
    <w:rsid w:val="10060813"/>
    <w:rsid w:val="10196798"/>
    <w:rsid w:val="101A42BE"/>
    <w:rsid w:val="10234F21"/>
    <w:rsid w:val="1024256C"/>
    <w:rsid w:val="107F4121"/>
    <w:rsid w:val="10C57C4D"/>
    <w:rsid w:val="112B6C40"/>
    <w:rsid w:val="11456604"/>
    <w:rsid w:val="11553800"/>
    <w:rsid w:val="115630D4"/>
    <w:rsid w:val="115B4B8E"/>
    <w:rsid w:val="117C2E73"/>
    <w:rsid w:val="11AD363C"/>
    <w:rsid w:val="11E9622E"/>
    <w:rsid w:val="123B762F"/>
    <w:rsid w:val="12607728"/>
    <w:rsid w:val="126104A5"/>
    <w:rsid w:val="1292638E"/>
    <w:rsid w:val="12A83E03"/>
    <w:rsid w:val="130F3E82"/>
    <w:rsid w:val="13113C31"/>
    <w:rsid w:val="13C57FC2"/>
    <w:rsid w:val="13C72A25"/>
    <w:rsid w:val="13DD7ADC"/>
    <w:rsid w:val="13E40E6B"/>
    <w:rsid w:val="13EB2DF0"/>
    <w:rsid w:val="144F5156"/>
    <w:rsid w:val="14740441"/>
    <w:rsid w:val="14B52807"/>
    <w:rsid w:val="15916DD0"/>
    <w:rsid w:val="161D68B6"/>
    <w:rsid w:val="167504A0"/>
    <w:rsid w:val="1711641B"/>
    <w:rsid w:val="17233A58"/>
    <w:rsid w:val="174148B4"/>
    <w:rsid w:val="1767588B"/>
    <w:rsid w:val="176D1177"/>
    <w:rsid w:val="17D007DC"/>
    <w:rsid w:val="18383533"/>
    <w:rsid w:val="184E2D57"/>
    <w:rsid w:val="18956BD8"/>
    <w:rsid w:val="18BC23B6"/>
    <w:rsid w:val="18D538B0"/>
    <w:rsid w:val="18E032C2"/>
    <w:rsid w:val="19954A44"/>
    <w:rsid w:val="19A277FE"/>
    <w:rsid w:val="1A073B05"/>
    <w:rsid w:val="1A5605E9"/>
    <w:rsid w:val="1B326960"/>
    <w:rsid w:val="1B8B42C2"/>
    <w:rsid w:val="1BCD6688"/>
    <w:rsid w:val="1BD417C5"/>
    <w:rsid w:val="1CB05D8E"/>
    <w:rsid w:val="1CCF110C"/>
    <w:rsid w:val="1D743260"/>
    <w:rsid w:val="1D9456B0"/>
    <w:rsid w:val="1DB4365C"/>
    <w:rsid w:val="1DCF1B02"/>
    <w:rsid w:val="1DEB1048"/>
    <w:rsid w:val="1E0F4D36"/>
    <w:rsid w:val="1E164317"/>
    <w:rsid w:val="1EDD568A"/>
    <w:rsid w:val="1F3D3B25"/>
    <w:rsid w:val="1FA31533"/>
    <w:rsid w:val="1FDB75C6"/>
    <w:rsid w:val="206A094A"/>
    <w:rsid w:val="211A411E"/>
    <w:rsid w:val="21260D15"/>
    <w:rsid w:val="21274A8D"/>
    <w:rsid w:val="213827F6"/>
    <w:rsid w:val="21771570"/>
    <w:rsid w:val="21796BC2"/>
    <w:rsid w:val="21B552CB"/>
    <w:rsid w:val="220527FD"/>
    <w:rsid w:val="220D1F62"/>
    <w:rsid w:val="22BE0E76"/>
    <w:rsid w:val="22DE4C55"/>
    <w:rsid w:val="23250B58"/>
    <w:rsid w:val="244A2F6C"/>
    <w:rsid w:val="2483632E"/>
    <w:rsid w:val="24883A94"/>
    <w:rsid w:val="24AE34FB"/>
    <w:rsid w:val="24F9229C"/>
    <w:rsid w:val="251A293E"/>
    <w:rsid w:val="25253091"/>
    <w:rsid w:val="25333A00"/>
    <w:rsid w:val="25550C1E"/>
    <w:rsid w:val="257819CD"/>
    <w:rsid w:val="259F2E44"/>
    <w:rsid w:val="25B05D49"/>
    <w:rsid w:val="25C91C6F"/>
    <w:rsid w:val="25F72C80"/>
    <w:rsid w:val="266D2F42"/>
    <w:rsid w:val="26834513"/>
    <w:rsid w:val="26A12BEB"/>
    <w:rsid w:val="273852FE"/>
    <w:rsid w:val="274517C9"/>
    <w:rsid w:val="27873B8F"/>
    <w:rsid w:val="281D135F"/>
    <w:rsid w:val="28377363"/>
    <w:rsid w:val="28BF4190"/>
    <w:rsid w:val="28C4406E"/>
    <w:rsid w:val="28C878C3"/>
    <w:rsid w:val="29037B8D"/>
    <w:rsid w:val="2A5341FD"/>
    <w:rsid w:val="2A706BB3"/>
    <w:rsid w:val="2A7C719C"/>
    <w:rsid w:val="2A974647"/>
    <w:rsid w:val="2B5446D0"/>
    <w:rsid w:val="2B563FA5"/>
    <w:rsid w:val="2B591CE7"/>
    <w:rsid w:val="2B7679E1"/>
    <w:rsid w:val="2B7E52A9"/>
    <w:rsid w:val="2B926A7E"/>
    <w:rsid w:val="2B942D1F"/>
    <w:rsid w:val="2C1125C1"/>
    <w:rsid w:val="2C2B5641"/>
    <w:rsid w:val="2C8F2F53"/>
    <w:rsid w:val="2CAE79CE"/>
    <w:rsid w:val="2CB6067E"/>
    <w:rsid w:val="2CC66F08"/>
    <w:rsid w:val="2CCA094F"/>
    <w:rsid w:val="2D610085"/>
    <w:rsid w:val="2E1B3283"/>
    <w:rsid w:val="2E2B5E45"/>
    <w:rsid w:val="2E515D05"/>
    <w:rsid w:val="2F5702EB"/>
    <w:rsid w:val="2F9C21A2"/>
    <w:rsid w:val="2FC02FA6"/>
    <w:rsid w:val="2FD22068"/>
    <w:rsid w:val="2FDC6A42"/>
    <w:rsid w:val="2FE57F9B"/>
    <w:rsid w:val="2FF4311D"/>
    <w:rsid w:val="2FF745A3"/>
    <w:rsid w:val="304D7ABC"/>
    <w:rsid w:val="30901D07"/>
    <w:rsid w:val="30F878AC"/>
    <w:rsid w:val="315F16D9"/>
    <w:rsid w:val="316450AF"/>
    <w:rsid w:val="317433D6"/>
    <w:rsid w:val="318A0E4C"/>
    <w:rsid w:val="31BE0AF5"/>
    <w:rsid w:val="31C37EBA"/>
    <w:rsid w:val="31D2634F"/>
    <w:rsid w:val="31D40319"/>
    <w:rsid w:val="31E542D4"/>
    <w:rsid w:val="31FE7144"/>
    <w:rsid w:val="325B4596"/>
    <w:rsid w:val="32601BAD"/>
    <w:rsid w:val="3296737C"/>
    <w:rsid w:val="335115F0"/>
    <w:rsid w:val="339A4C4A"/>
    <w:rsid w:val="33A04957"/>
    <w:rsid w:val="33D939C5"/>
    <w:rsid w:val="34B8182C"/>
    <w:rsid w:val="3546366F"/>
    <w:rsid w:val="35492DCC"/>
    <w:rsid w:val="357070B5"/>
    <w:rsid w:val="35867B7C"/>
    <w:rsid w:val="372907BF"/>
    <w:rsid w:val="376A3C4C"/>
    <w:rsid w:val="377D6D5D"/>
    <w:rsid w:val="37CD55EE"/>
    <w:rsid w:val="37D270A9"/>
    <w:rsid w:val="38761300"/>
    <w:rsid w:val="38D330D8"/>
    <w:rsid w:val="38E452E6"/>
    <w:rsid w:val="38F90665"/>
    <w:rsid w:val="38FC7F68"/>
    <w:rsid w:val="391E32EE"/>
    <w:rsid w:val="39C175C6"/>
    <w:rsid w:val="3A754CC9"/>
    <w:rsid w:val="3A771FCA"/>
    <w:rsid w:val="3B082DE1"/>
    <w:rsid w:val="3B4A51A8"/>
    <w:rsid w:val="3B563B4D"/>
    <w:rsid w:val="3BDC6748"/>
    <w:rsid w:val="3BEA370A"/>
    <w:rsid w:val="3C6B3628"/>
    <w:rsid w:val="3DCE3E6E"/>
    <w:rsid w:val="3DFE0BF8"/>
    <w:rsid w:val="3E030FFE"/>
    <w:rsid w:val="3E3A69A0"/>
    <w:rsid w:val="3EAD617A"/>
    <w:rsid w:val="3ECD3124"/>
    <w:rsid w:val="3ED43706"/>
    <w:rsid w:val="3EE61364"/>
    <w:rsid w:val="3EF115E1"/>
    <w:rsid w:val="3EF142B8"/>
    <w:rsid w:val="3F3E3276"/>
    <w:rsid w:val="3F5017C4"/>
    <w:rsid w:val="3F520ACF"/>
    <w:rsid w:val="3F830C89"/>
    <w:rsid w:val="3F966C0E"/>
    <w:rsid w:val="3F9A003D"/>
    <w:rsid w:val="3F9D61EE"/>
    <w:rsid w:val="3FEA0343"/>
    <w:rsid w:val="40363F4D"/>
    <w:rsid w:val="4044666A"/>
    <w:rsid w:val="40550877"/>
    <w:rsid w:val="4061225A"/>
    <w:rsid w:val="409A272E"/>
    <w:rsid w:val="413B181B"/>
    <w:rsid w:val="418307B3"/>
    <w:rsid w:val="41A25D3E"/>
    <w:rsid w:val="41CC2DBB"/>
    <w:rsid w:val="42A25018"/>
    <w:rsid w:val="42E80618"/>
    <w:rsid w:val="42E867DB"/>
    <w:rsid w:val="43016A94"/>
    <w:rsid w:val="43366D8F"/>
    <w:rsid w:val="434A21E9"/>
    <w:rsid w:val="435B61A4"/>
    <w:rsid w:val="43925E19"/>
    <w:rsid w:val="442347E8"/>
    <w:rsid w:val="446A440B"/>
    <w:rsid w:val="44A818BD"/>
    <w:rsid w:val="46222FA9"/>
    <w:rsid w:val="46A2058E"/>
    <w:rsid w:val="46D52711"/>
    <w:rsid w:val="47215957"/>
    <w:rsid w:val="4731206A"/>
    <w:rsid w:val="474927B8"/>
    <w:rsid w:val="475F4422"/>
    <w:rsid w:val="47743CD8"/>
    <w:rsid w:val="4786135E"/>
    <w:rsid w:val="4874505C"/>
    <w:rsid w:val="488F069E"/>
    <w:rsid w:val="48A56114"/>
    <w:rsid w:val="49136AFE"/>
    <w:rsid w:val="49201968"/>
    <w:rsid w:val="49DB003F"/>
    <w:rsid w:val="49F04DE4"/>
    <w:rsid w:val="49F977A4"/>
    <w:rsid w:val="4A0B1FA6"/>
    <w:rsid w:val="4ADB406F"/>
    <w:rsid w:val="4B6814D6"/>
    <w:rsid w:val="4BB905DA"/>
    <w:rsid w:val="4BC468B1"/>
    <w:rsid w:val="4C9E5354"/>
    <w:rsid w:val="4DBC3CE3"/>
    <w:rsid w:val="4DE4323A"/>
    <w:rsid w:val="4E0B709E"/>
    <w:rsid w:val="4E2A5D47"/>
    <w:rsid w:val="4E7E368F"/>
    <w:rsid w:val="4EDF237F"/>
    <w:rsid w:val="4F3B1723"/>
    <w:rsid w:val="4F702FD7"/>
    <w:rsid w:val="4F7A3E56"/>
    <w:rsid w:val="4F8627FB"/>
    <w:rsid w:val="4FA462B3"/>
    <w:rsid w:val="4FE6773D"/>
    <w:rsid w:val="50192406"/>
    <w:rsid w:val="5039786D"/>
    <w:rsid w:val="506348EA"/>
    <w:rsid w:val="507028FD"/>
    <w:rsid w:val="507C62DD"/>
    <w:rsid w:val="508D1967"/>
    <w:rsid w:val="50B20CEB"/>
    <w:rsid w:val="50E517A3"/>
    <w:rsid w:val="5167040A"/>
    <w:rsid w:val="521E54EC"/>
    <w:rsid w:val="522E2CD6"/>
    <w:rsid w:val="527E3C5D"/>
    <w:rsid w:val="53C01A33"/>
    <w:rsid w:val="545D5AF4"/>
    <w:rsid w:val="547370C6"/>
    <w:rsid w:val="54CF07A0"/>
    <w:rsid w:val="54E62062"/>
    <w:rsid w:val="55164621"/>
    <w:rsid w:val="552F2E36"/>
    <w:rsid w:val="558D41B7"/>
    <w:rsid w:val="55FE57CA"/>
    <w:rsid w:val="56231F37"/>
    <w:rsid w:val="562B40FC"/>
    <w:rsid w:val="563C6D66"/>
    <w:rsid w:val="565C4B5A"/>
    <w:rsid w:val="57034731"/>
    <w:rsid w:val="578E37A1"/>
    <w:rsid w:val="579D2DD8"/>
    <w:rsid w:val="57DB3900"/>
    <w:rsid w:val="586C6306"/>
    <w:rsid w:val="58C76ABA"/>
    <w:rsid w:val="58E10AA2"/>
    <w:rsid w:val="592B7F6F"/>
    <w:rsid w:val="59941FB8"/>
    <w:rsid w:val="59CA59DA"/>
    <w:rsid w:val="59E7033A"/>
    <w:rsid w:val="5A026F22"/>
    <w:rsid w:val="5A696FA1"/>
    <w:rsid w:val="5AC02939"/>
    <w:rsid w:val="5B523ED9"/>
    <w:rsid w:val="5B955B74"/>
    <w:rsid w:val="5C3F445D"/>
    <w:rsid w:val="5C8400C2"/>
    <w:rsid w:val="5C910A31"/>
    <w:rsid w:val="5D415FB3"/>
    <w:rsid w:val="5D6C7344"/>
    <w:rsid w:val="5E007C1C"/>
    <w:rsid w:val="5E5E5BE2"/>
    <w:rsid w:val="5EA551F5"/>
    <w:rsid w:val="5F41673E"/>
    <w:rsid w:val="5F4D50E3"/>
    <w:rsid w:val="5F773F0E"/>
    <w:rsid w:val="5FB70BF2"/>
    <w:rsid w:val="5FBA3DFB"/>
    <w:rsid w:val="5FF732A1"/>
    <w:rsid w:val="60651FB9"/>
    <w:rsid w:val="60675D31"/>
    <w:rsid w:val="610F0A45"/>
    <w:rsid w:val="618A51FD"/>
    <w:rsid w:val="61AF2FE3"/>
    <w:rsid w:val="622C5484"/>
    <w:rsid w:val="62600C89"/>
    <w:rsid w:val="62BD60DC"/>
    <w:rsid w:val="62C27B96"/>
    <w:rsid w:val="6346230D"/>
    <w:rsid w:val="63521D29"/>
    <w:rsid w:val="635B32B1"/>
    <w:rsid w:val="63727F71"/>
    <w:rsid w:val="63870498"/>
    <w:rsid w:val="639808F7"/>
    <w:rsid w:val="63AD5DD7"/>
    <w:rsid w:val="63D3192F"/>
    <w:rsid w:val="64354398"/>
    <w:rsid w:val="648C045C"/>
    <w:rsid w:val="64AD03D2"/>
    <w:rsid w:val="6502071E"/>
    <w:rsid w:val="650E0E71"/>
    <w:rsid w:val="65491EA9"/>
    <w:rsid w:val="65A417D5"/>
    <w:rsid w:val="65B57F02"/>
    <w:rsid w:val="65B75B1D"/>
    <w:rsid w:val="65BA2DA7"/>
    <w:rsid w:val="65D06126"/>
    <w:rsid w:val="65ED7F30"/>
    <w:rsid w:val="666A3541"/>
    <w:rsid w:val="670B01C0"/>
    <w:rsid w:val="68045877"/>
    <w:rsid w:val="682235A3"/>
    <w:rsid w:val="682D5AB2"/>
    <w:rsid w:val="68456707"/>
    <w:rsid w:val="685A261F"/>
    <w:rsid w:val="68C53B15"/>
    <w:rsid w:val="69074555"/>
    <w:rsid w:val="692F7608"/>
    <w:rsid w:val="695232F6"/>
    <w:rsid w:val="69780FAF"/>
    <w:rsid w:val="69CB5582"/>
    <w:rsid w:val="6A3F1ACC"/>
    <w:rsid w:val="6A522671"/>
    <w:rsid w:val="6A696B49"/>
    <w:rsid w:val="6A7C4ACE"/>
    <w:rsid w:val="6ACB22C2"/>
    <w:rsid w:val="6BCC55E2"/>
    <w:rsid w:val="6C1D5E3D"/>
    <w:rsid w:val="6C264CF2"/>
    <w:rsid w:val="6C3311BD"/>
    <w:rsid w:val="6C3C39CA"/>
    <w:rsid w:val="6C4B4758"/>
    <w:rsid w:val="6C6A0E2B"/>
    <w:rsid w:val="6C801864"/>
    <w:rsid w:val="6CA43E69"/>
    <w:rsid w:val="6CF33C7B"/>
    <w:rsid w:val="6D946D06"/>
    <w:rsid w:val="6DF27FD2"/>
    <w:rsid w:val="6E615BFD"/>
    <w:rsid w:val="6E71421E"/>
    <w:rsid w:val="6ED21161"/>
    <w:rsid w:val="6F1654F2"/>
    <w:rsid w:val="6F1E7F02"/>
    <w:rsid w:val="6F3040D9"/>
    <w:rsid w:val="6F4F026E"/>
    <w:rsid w:val="6F765F90"/>
    <w:rsid w:val="6F9401C4"/>
    <w:rsid w:val="6FD902CD"/>
    <w:rsid w:val="6FF005A6"/>
    <w:rsid w:val="70057314"/>
    <w:rsid w:val="70C60851"/>
    <w:rsid w:val="70C64CF5"/>
    <w:rsid w:val="714F6A99"/>
    <w:rsid w:val="71DB032D"/>
    <w:rsid w:val="71F0075E"/>
    <w:rsid w:val="723637B5"/>
    <w:rsid w:val="724265FE"/>
    <w:rsid w:val="73301622"/>
    <w:rsid w:val="7343262D"/>
    <w:rsid w:val="738B5D82"/>
    <w:rsid w:val="741B01B9"/>
    <w:rsid w:val="743957DE"/>
    <w:rsid w:val="744523C5"/>
    <w:rsid w:val="745037BC"/>
    <w:rsid w:val="7460720F"/>
    <w:rsid w:val="7463506E"/>
    <w:rsid w:val="74A40EAA"/>
    <w:rsid w:val="751A5610"/>
    <w:rsid w:val="767C2482"/>
    <w:rsid w:val="77F71C38"/>
    <w:rsid w:val="77FA34D6"/>
    <w:rsid w:val="78016613"/>
    <w:rsid w:val="78270946"/>
    <w:rsid w:val="786B1CDE"/>
    <w:rsid w:val="78853E63"/>
    <w:rsid w:val="78B27C05"/>
    <w:rsid w:val="78D51699"/>
    <w:rsid w:val="78FD502C"/>
    <w:rsid w:val="790A5798"/>
    <w:rsid w:val="79367029"/>
    <w:rsid w:val="79A96F62"/>
    <w:rsid w:val="79C42DA7"/>
    <w:rsid w:val="79DC699D"/>
    <w:rsid w:val="7A031D57"/>
    <w:rsid w:val="7A3613CA"/>
    <w:rsid w:val="7AF4420D"/>
    <w:rsid w:val="7AFE508C"/>
    <w:rsid w:val="7B09415C"/>
    <w:rsid w:val="7B3D3D71"/>
    <w:rsid w:val="7B5573A2"/>
    <w:rsid w:val="7D124E1E"/>
    <w:rsid w:val="7D2A54B9"/>
    <w:rsid w:val="7D817E5A"/>
    <w:rsid w:val="7D871368"/>
    <w:rsid w:val="7D887789"/>
    <w:rsid w:val="7D8C697F"/>
    <w:rsid w:val="7D9B4E14"/>
    <w:rsid w:val="7DBA7990"/>
    <w:rsid w:val="7E745D91"/>
    <w:rsid w:val="7E747B3F"/>
    <w:rsid w:val="7EB048EF"/>
    <w:rsid w:val="7F930498"/>
    <w:rsid w:val="7FA61257"/>
    <w:rsid w:val="7FBC5A54"/>
    <w:rsid w:val="BF9F9C6D"/>
    <w:rsid w:val="F9FD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12">
    <w:name w:val="Default Paragraph Font"/>
    <w:autoRedefine/>
    <w:semiHidden/>
    <w:qFormat/>
    <w:uiPriority w:val="0"/>
  </w:style>
  <w:style w:type="table" w:default="1" w:styleId="1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a heading"/>
    <w:basedOn w:val="1"/>
    <w:next w:val="1"/>
    <w:autoRedefine/>
    <w:qFormat/>
    <w:uiPriority w:val="0"/>
    <w:pPr>
      <w:spacing w:before="120" w:after="200" w:line="276" w:lineRule="auto"/>
    </w:pPr>
    <w:rPr>
      <w:rFonts w:ascii="Arial" w:hAnsi="Arial" w:eastAsia="宋体"/>
      <w:sz w:val="24"/>
      <w:szCs w:val="24"/>
    </w:rPr>
  </w:style>
  <w:style w:type="paragraph" w:styleId="4">
    <w:name w:val="Body Text"/>
    <w:basedOn w:val="1"/>
    <w:next w:val="5"/>
    <w:autoRedefine/>
    <w:qFormat/>
    <w:uiPriority w:val="1"/>
    <w:rPr>
      <w:rFonts w:ascii="仿宋_GB2312" w:hAnsi="仿宋_GB2312" w:eastAsia="仿宋_GB2312" w:cs="仿宋_GB2312"/>
      <w:sz w:val="32"/>
      <w:szCs w:val="32"/>
      <w:lang w:val="zh-CN" w:bidi="zh-CN"/>
    </w:rPr>
  </w:style>
  <w:style w:type="paragraph" w:styleId="5">
    <w:name w:val="toc 5"/>
    <w:basedOn w:val="1"/>
    <w:next w:val="1"/>
    <w:autoRedefine/>
    <w:qFormat/>
    <w:uiPriority w:val="0"/>
    <w:pPr>
      <w:ind w:left="1680" w:leftChars="800"/>
    </w:pPr>
    <w:rPr>
      <w:rFonts w:ascii="Times New Roman" w:hAnsi="Times New Roman" w:eastAsia="宋体" w:cs="Times New Roman"/>
    </w:rPr>
  </w:style>
  <w:style w:type="paragraph" w:styleId="6">
    <w:name w:val="Body Text Indent"/>
    <w:basedOn w:val="1"/>
    <w:autoRedefine/>
    <w:qFormat/>
    <w:uiPriority w:val="0"/>
    <w:pPr>
      <w:ind w:firstLine="640" w:firstLineChars="200"/>
    </w:pPr>
    <w:rPr>
      <w:sz w:val="32"/>
    </w:rPr>
  </w:style>
  <w:style w:type="paragraph" w:styleId="7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First Indent 2"/>
    <w:basedOn w:val="6"/>
    <w:autoRedefine/>
    <w:qFormat/>
    <w:uiPriority w:val="99"/>
    <w:pPr>
      <w:ind w:firstLine="420" w:firstLineChars="200"/>
    </w:pPr>
  </w:style>
  <w:style w:type="table" w:styleId="11">
    <w:name w:val="Table Grid"/>
    <w:basedOn w:val="10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autoRedefine/>
    <w:qFormat/>
    <w:uiPriority w:val="0"/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Calibri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4773</Words>
  <Characters>5197</Characters>
  <Lines>0</Lines>
  <Paragraphs>0</Paragraphs>
  <TotalTime>5</TotalTime>
  <ScaleCrop>false</ScaleCrop>
  <LinksUpToDate>false</LinksUpToDate>
  <CharactersWithSpaces>5391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2021-04-20T15:48:00Z</dcterms:created>
  <dc:creator>彭礼孝</dc:creator>
  <cp:lastModifiedBy>顺其自然</cp:lastModifiedBy>
  <cp:lastPrinted>2024-05-24T09:55:00Z</cp:lastPrinted>
  <dcterms:modified xsi:type="dcterms:W3CDTF">2025-10-17T11:07:45Z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0CD01E7DFFB54192A0CF4849C129B30B_13</vt:lpwstr>
  </property>
  <property fmtid="{D5CDD505-2E9C-101B-9397-08002B2CF9AE}" pid="4" name="KSOTemplateDocerSaveRecord">
    <vt:lpwstr>eyJoZGlkIjoiMzBkY2E2MGNmMGY3ZGE5M2VkYWJiNzdlOGIzNTg5M2IiLCJ1c2VySWQiOiIzMzEzNzY3MDgifQ==</vt:lpwstr>
  </property>
</Properties>
</file>