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textAlignment w:val="auto"/>
        <w:rPr>
          <w:rFonts w:hint="eastAsia" w:ascii="方正仿宋_GBK" w:hAnsi="方正仿宋_GBK" w:eastAsia="方正仿宋_GBK" w:cs="方正仿宋_GBK"/>
          <w:b/>
          <w:bCs/>
          <w:spacing w:val="8"/>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bCs/>
          <w:spacing w:val="8"/>
          <w:sz w:val="44"/>
          <w:szCs w:val="44"/>
          <w:lang w:val="en-US" w:eastAsia="zh-CN"/>
        </w:rPr>
      </w:pPr>
      <w:r>
        <w:rPr>
          <w:rFonts w:hint="eastAsia" w:ascii="方正小标宋_GBK" w:hAnsi="方正小标宋_GBK" w:eastAsia="方正小标宋_GBK" w:cs="方正小标宋_GBK"/>
          <w:b/>
          <w:bCs/>
          <w:spacing w:val="8"/>
          <w:sz w:val="44"/>
          <w:szCs w:val="44"/>
          <w:lang w:val="en-US" w:eastAsia="zh-CN"/>
        </w:rPr>
        <w:t>中共隆回县妇女联合会会党组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bCs/>
          <w:spacing w:val="8"/>
          <w:sz w:val="44"/>
          <w:szCs w:val="44"/>
          <w:lang w:val="en-US" w:eastAsia="zh-CN"/>
        </w:rPr>
      </w:pPr>
      <w:r>
        <w:rPr>
          <w:rFonts w:hint="eastAsia" w:ascii="方正小标宋_GBK" w:hAnsi="方正小标宋_GBK" w:eastAsia="方正小标宋_GBK" w:cs="方正小标宋_GBK"/>
          <w:b/>
          <w:bCs/>
          <w:spacing w:val="8"/>
          <w:sz w:val="44"/>
          <w:szCs w:val="44"/>
          <w:lang w:val="en-US" w:eastAsia="zh-CN"/>
        </w:rPr>
        <w:t>关于巡察整改情况的通报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根据县委统一部署，</w:t>
      </w:r>
      <w:r>
        <w:rPr>
          <w:rFonts w:hint="eastAsia" w:ascii="方正仿宋_GBK" w:hAnsi="方正仿宋_GBK" w:eastAsia="方正仿宋_GBK" w:cs="方正仿宋_GBK"/>
          <w:b/>
          <w:bCs/>
          <w:color w:val="auto"/>
          <w:spacing w:val="8"/>
          <w:sz w:val="36"/>
          <w:szCs w:val="36"/>
          <w:lang w:val="en-US" w:eastAsia="zh-CN"/>
        </w:rPr>
        <w:t>2019年10月14日至12月16日，县委第一巡察组对隆回县妇联党组开展了巡察</w:t>
      </w:r>
      <w:r>
        <w:rPr>
          <w:rFonts w:hint="eastAsia" w:ascii="方正仿宋_GBK" w:hAnsi="方正仿宋_GBK" w:eastAsia="方正仿宋_GBK" w:cs="方正仿宋_GBK"/>
          <w:b/>
          <w:bCs/>
          <w:spacing w:val="8"/>
          <w:sz w:val="36"/>
          <w:szCs w:val="36"/>
          <w:lang w:val="en-US" w:eastAsia="zh-CN"/>
        </w:rPr>
        <w:t>。</w:t>
      </w:r>
      <w:r>
        <w:rPr>
          <w:rFonts w:hint="eastAsia" w:ascii="方正仿宋_GBK" w:hAnsi="方正仿宋_GBK" w:eastAsia="方正仿宋_GBK" w:cs="方正仿宋_GBK"/>
          <w:b/>
          <w:bCs/>
          <w:color w:val="auto"/>
          <w:spacing w:val="8"/>
          <w:sz w:val="36"/>
          <w:szCs w:val="36"/>
          <w:lang w:val="en-US" w:eastAsia="zh-CN"/>
        </w:rPr>
        <w:t>2020年3月4日，县委第一巡察组向县妇联党组反馈了巡察意见</w:t>
      </w:r>
      <w:r>
        <w:rPr>
          <w:rFonts w:hint="eastAsia" w:ascii="方正仿宋_GBK" w:hAnsi="方正仿宋_GBK" w:eastAsia="方正仿宋_GBK" w:cs="方正仿宋_GBK"/>
          <w:b/>
          <w:bCs/>
          <w:spacing w:val="8"/>
          <w:sz w:val="36"/>
          <w:szCs w:val="36"/>
          <w:lang w:val="en-US" w:eastAsia="zh-CN"/>
        </w:rPr>
        <w:t>。按照党务公开原则和巡察工作有关要求，现将巡察整改情况予以公布。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黑体_GBK" w:hAnsi="方正黑体_GBK" w:eastAsia="方正黑体_GBK" w:cs="方正黑体_GBK"/>
          <w:b/>
          <w:bCs/>
          <w:spacing w:val="8"/>
          <w:sz w:val="36"/>
          <w:szCs w:val="36"/>
          <w:lang w:val="en-US" w:eastAsia="zh-CN"/>
        </w:rPr>
      </w:pPr>
      <w:r>
        <w:rPr>
          <w:rFonts w:hint="eastAsia" w:ascii="方正黑体_GBK" w:hAnsi="方正黑体_GBK" w:eastAsia="方正黑体_GBK" w:cs="方正黑体_GBK"/>
          <w:b/>
          <w:bCs/>
          <w:spacing w:val="8"/>
          <w:sz w:val="36"/>
          <w:szCs w:val="36"/>
          <w:lang w:val="en-US" w:eastAsia="zh-CN"/>
        </w:rPr>
        <w:t>一、组织整改落实情况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县委第</w:t>
      </w:r>
      <w:r>
        <w:rPr>
          <w:rFonts w:hint="eastAsia" w:ascii="方正仿宋_GBK" w:hAnsi="方正仿宋_GBK" w:eastAsia="方正仿宋_GBK" w:cs="方正仿宋_GBK"/>
          <w:b/>
          <w:bCs/>
          <w:spacing w:val="8"/>
          <w:sz w:val="36"/>
          <w:szCs w:val="36"/>
          <w:lang w:eastAsia="zh-CN"/>
        </w:rPr>
        <w:t>一</w:t>
      </w:r>
      <w:r>
        <w:rPr>
          <w:rFonts w:hint="eastAsia" w:ascii="方正仿宋_GBK" w:hAnsi="方正仿宋_GBK" w:eastAsia="方正仿宋_GBK" w:cs="方正仿宋_GBK"/>
          <w:b/>
          <w:bCs/>
          <w:spacing w:val="8"/>
          <w:sz w:val="36"/>
          <w:szCs w:val="36"/>
        </w:rPr>
        <w:t>巡察组的意见，</w:t>
      </w:r>
      <w:r>
        <w:rPr>
          <w:rFonts w:hint="eastAsia" w:ascii="方正仿宋_GBK" w:hAnsi="方正仿宋_GBK" w:eastAsia="方正仿宋_GBK" w:cs="方正仿宋_GBK"/>
          <w:b/>
          <w:bCs/>
          <w:spacing w:val="8"/>
          <w:sz w:val="36"/>
          <w:szCs w:val="36"/>
          <w:lang w:eastAsia="zh-CN"/>
        </w:rPr>
        <w:t>县妇联班子</w:t>
      </w:r>
      <w:r>
        <w:rPr>
          <w:rFonts w:hint="eastAsia" w:ascii="方正仿宋_GBK" w:hAnsi="方正仿宋_GBK" w:eastAsia="方正仿宋_GBK" w:cs="方正仿宋_GBK"/>
          <w:b/>
          <w:bCs/>
          <w:spacing w:val="8"/>
          <w:sz w:val="36"/>
          <w:szCs w:val="36"/>
        </w:rPr>
        <w:t>高度重视，态度端正，按照“照单全收、坚决整改，一改到底、务求实效”的要求，把整改工作作为当前一项严肃的政治任务来抓，以巡察整改落实工作来推动</w:t>
      </w:r>
      <w:r>
        <w:rPr>
          <w:rFonts w:hint="eastAsia" w:ascii="方正仿宋_GBK" w:hAnsi="方正仿宋_GBK" w:eastAsia="方正仿宋_GBK" w:cs="方正仿宋_GBK"/>
          <w:b/>
          <w:bCs/>
          <w:spacing w:val="8"/>
          <w:sz w:val="36"/>
          <w:szCs w:val="36"/>
          <w:lang w:eastAsia="zh-CN"/>
        </w:rPr>
        <w:t>全县妇女事业</w:t>
      </w:r>
      <w:r>
        <w:rPr>
          <w:rFonts w:hint="eastAsia" w:ascii="方正仿宋_GBK" w:hAnsi="方正仿宋_GBK" w:eastAsia="方正仿宋_GBK" w:cs="方正仿宋_GBK"/>
          <w:b/>
          <w:bCs/>
          <w:spacing w:val="8"/>
          <w:sz w:val="36"/>
          <w:szCs w:val="36"/>
        </w:rPr>
        <w:t>发展，确保整改工作有序、有力、有效，以真真切切的整改行动交出一份合格的答卷。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楷体_GBK" w:hAnsi="方正楷体_GBK" w:eastAsia="方正楷体_GBK" w:cs="方正楷体_GBK"/>
          <w:b/>
          <w:bCs/>
          <w:spacing w:val="8"/>
          <w:sz w:val="36"/>
          <w:szCs w:val="36"/>
        </w:rPr>
        <w:t>（一）提高工作认识，强化工作部署。</w:t>
      </w:r>
      <w:r>
        <w:rPr>
          <w:rFonts w:hint="eastAsia" w:ascii="方正仿宋_GBK" w:hAnsi="方正仿宋_GBK" w:eastAsia="方正仿宋_GBK" w:cs="方正仿宋_GBK"/>
          <w:b/>
          <w:bCs/>
          <w:spacing w:val="8"/>
          <w:sz w:val="36"/>
          <w:szCs w:val="36"/>
        </w:rPr>
        <w:t>巡察组反馈的意见较为中肯，切合实际、问题准确。</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在思想上高度重视，以强烈的责任感把整改工作作为当前的一项最重要的政治任务来落实。及时召开整改动员会，先后</w:t>
      </w:r>
      <w:r>
        <w:rPr>
          <w:rFonts w:hint="eastAsia" w:ascii="方正仿宋_GBK" w:hAnsi="方正仿宋_GBK" w:eastAsia="方正仿宋_GBK" w:cs="方正仿宋_GBK"/>
          <w:b/>
          <w:bCs/>
          <w:spacing w:val="8"/>
          <w:sz w:val="36"/>
          <w:szCs w:val="36"/>
          <w:lang w:eastAsia="zh-CN"/>
        </w:rPr>
        <w:t>两</w:t>
      </w:r>
      <w:r>
        <w:rPr>
          <w:rFonts w:hint="eastAsia" w:ascii="方正仿宋_GBK" w:hAnsi="方正仿宋_GBK" w:eastAsia="方正仿宋_GBK" w:cs="方正仿宋_GBK"/>
          <w:b/>
          <w:bCs/>
          <w:spacing w:val="8"/>
          <w:sz w:val="36"/>
          <w:szCs w:val="36"/>
        </w:rPr>
        <w:t>次召开巡察整改专题会充分分析反馈问题，认认真真领会要求，仔仔细细剖析原因，从思想认识、规矩意识、工作作风以及制度建设等方面深挖问题根源。为制定完善好整改方案和责任清单，成立了由</w:t>
      </w:r>
      <w:r>
        <w:rPr>
          <w:rFonts w:hint="eastAsia" w:ascii="方正仿宋_GBK" w:hAnsi="方正仿宋_GBK" w:eastAsia="方正仿宋_GBK" w:cs="方正仿宋_GBK"/>
          <w:b/>
          <w:bCs/>
          <w:spacing w:val="8"/>
          <w:sz w:val="36"/>
          <w:szCs w:val="36"/>
          <w:lang w:eastAsia="zh-CN"/>
        </w:rPr>
        <w:t>陈乐娟</w:t>
      </w:r>
      <w:r>
        <w:rPr>
          <w:rFonts w:hint="eastAsia" w:ascii="方正仿宋_GBK" w:hAnsi="方正仿宋_GBK" w:eastAsia="方正仿宋_GBK" w:cs="方正仿宋_GBK"/>
          <w:b/>
          <w:bCs/>
          <w:spacing w:val="8"/>
          <w:sz w:val="36"/>
          <w:szCs w:val="36"/>
        </w:rPr>
        <w:t>同志为组长，其他班子成员为副组长的巡察整改落实工作领导小组。同时明确各班子成员为分管领域问题整改的第一责任人，相关部门为整改的直接责任人，负责具体整改落实。</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要求</w:t>
      </w:r>
      <w:r>
        <w:rPr>
          <w:rFonts w:hint="eastAsia" w:ascii="方正仿宋_GBK" w:hAnsi="方正仿宋_GBK" w:eastAsia="方正仿宋_GBK" w:cs="方正仿宋_GBK"/>
          <w:b/>
          <w:bCs/>
          <w:spacing w:val="8"/>
          <w:sz w:val="36"/>
          <w:szCs w:val="36"/>
          <w:lang w:eastAsia="zh-CN"/>
        </w:rPr>
        <w:t>全体干部</w:t>
      </w:r>
      <w:r>
        <w:rPr>
          <w:rFonts w:hint="eastAsia" w:ascii="方正仿宋_GBK" w:hAnsi="方正仿宋_GBK" w:eastAsia="方正仿宋_GBK" w:cs="方正仿宋_GBK"/>
          <w:b/>
          <w:bCs/>
          <w:spacing w:val="8"/>
          <w:sz w:val="36"/>
          <w:szCs w:val="36"/>
        </w:rPr>
        <w:t>要切实把巡察整改工作作为当前的首要任务，以鲜明的态度、有力的措施、严明的纪律，按照</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制定的整改方案抓好整改落实，切实做到认真改、坚决改、彻底改。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楷体_GBK" w:hAnsi="方正楷体_GBK" w:eastAsia="方正楷体_GBK" w:cs="方正楷体_GBK"/>
          <w:b/>
          <w:bCs/>
          <w:spacing w:val="8"/>
          <w:sz w:val="36"/>
          <w:szCs w:val="36"/>
        </w:rPr>
        <w:t>（二）精准制定整改方案，确保整改取得实效。</w:t>
      </w:r>
      <w:r>
        <w:rPr>
          <w:rFonts w:hint="eastAsia" w:ascii="方正仿宋_GBK" w:hAnsi="方正仿宋_GBK" w:eastAsia="方正仿宋_GBK" w:cs="方正仿宋_GBK"/>
          <w:b/>
          <w:bCs/>
          <w:spacing w:val="8"/>
          <w:sz w:val="36"/>
          <w:szCs w:val="36"/>
        </w:rPr>
        <w:t>根据巡察整改要求，我们围绕解决学习贯彻习近平新时代中国特色社会主义思想和党的十九大精神、党的政治建设、党的组织建设等问题，将问题逐一梳理，有针对性地制定整改措施，真正做到对整改问题动真碰硬。</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楷体_GBK" w:hAnsi="方正楷体_GBK" w:eastAsia="方正楷体_GBK" w:cs="方正楷体_GBK"/>
          <w:b/>
          <w:bCs/>
          <w:spacing w:val="8"/>
          <w:sz w:val="36"/>
          <w:szCs w:val="36"/>
        </w:rPr>
        <w:t>（三）加强督促指导，高标从严整改。</w:t>
      </w:r>
      <w:r>
        <w:rPr>
          <w:rFonts w:hint="eastAsia" w:ascii="方正仿宋_GBK" w:hAnsi="方正仿宋_GBK" w:eastAsia="方正仿宋_GBK" w:cs="方正仿宋_GBK"/>
          <w:b/>
          <w:bCs/>
          <w:spacing w:val="8"/>
          <w:sz w:val="36"/>
          <w:szCs w:val="36"/>
        </w:rPr>
        <w:t>各牵头领导、责任领导、责任人员严格对照存在问题，逐个深入研究，加快推进，确保整改实效。按照突出重点、把握进度、强化跟踪、全面从严的整改要求，各责任部门分别按照整改方案负责落实整改工作。同时，</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通过定期例会、跟踪督查和责任追究等措施，加强对整改工作的督促检查。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黑体_GBK" w:hAnsi="方正黑体_GBK" w:eastAsia="方正黑体_GBK" w:cs="方正黑体_GBK"/>
          <w:b/>
          <w:bCs/>
          <w:spacing w:val="8"/>
          <w:sz w:val="36"/>
          <w:szCs w:val="36"/>
          <w:lang w:val="en-US" w:eastAsia="zh-CN"/>
        </w:rPr>
      </w:pPr>
      <w:r>
        <w:rPr>
          <w:rFonts w:hint="eastAsia" w:ascii="方正黑体_GBK" w:hAnsi="方正黑体_GBK" w:eastAsia="方正黑体_GBK" w:cs="方正黑体_GBK"/>
          <w:b/>
          <w:bCs/>
          <w:spacing w:val="8"/>
          <w:sz w:val="36"/>
          <w:szCs w:val="36"/>
          <w:lang w:val="en-US" w:eastAsia="zh-CN"/>
        </w:rPr>
        <w:t>二、巡察反馈问题整改情况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rPr>
        <w:t>巡察组指出的</w:t>
      </w:r>
      <w:r>
        <w:rPr>
          <w:rFonts w:hint="eastAsia" w:ascii="方正仿宋_GBK" w:hAnsi="方正仿宋_GBK" w:eastAsia="方正仿宋_GBK" w:cs="方正仿宋_GBK"/>
          <w:b/>
          <w:bCs/>
          <w:spacing w:val="8"/>
          <w:sz w:val="36"/>
          <w:szCs w:val="36"/>
          <w:lang w:val="en-US" w:eastAsia="zh-CN"/>
        </w:rPr>
        <w:t>5</w:t>
      </w:r>
      <w:r>
        <w:rPr>
          <w:rFonts w:hint="eastAsia" w:ascii="方正仿宋_GBK" w:hAnsi="方正仿宋_GBK" w:eastAsia="方正仿宋_GBK" w:cs="方正仿宋_GBK"/>
          <w:b/>
          <w:bCs/>
          <w:spacing w:val="8"/>
          <w:sz w:val="36"/>
          <w:szCs w:val="36"/>
        </w:rPr>
        <w:t>个方面存在的</w:t>
      </w:r>
      <w:r>
        <w:rPr>
          <w:rFonts w:hint="eastAsia" w:ascii="方正仿宋_GBK" w:hAnsi="方正仿宋_GBK" w:eastAsia="方正仿宋_GBK" w:cs="方正仿宋_GBK"/>
          <w:b/>
          <w:bCs/>
          <w:spacing w:val="8"/>
          <w:sz w:val="36"/>
          <w:szCs w:val="36"/>
          <w:lang w:val="en-US" w:eastAsia="zh-CN"/>
        </w:rPr>
        <w:t>15</w:t>
      </w:r>
      <w:r>
        <w:rPr>
          <w:rFonts w:hint="eastAsia" w:ascii="方正仿宋_GBK" w:hAnsi="方正仿宋_GBK" w:eastAsia="方正仿宋_GBK" w:cs="方正仿宋_GBK"/>
          <w:b/>
          <w:bCs/>
          <w:spacing w:val="8"/>
          <w:sz w:val="36"/>
          <w:szCs w:val="36"/>
        </w:rPr>
        <w:t>个问题，</w:t>
      </w:r>
      <w:r>
        <w:rPr>
          <w:rFonts w:hint="eastAsia" w:ascii="方正仿宋_GBK" w:hAnsi="方正仿宋_GBK" w:eastAsia="方正仿宋_GBK" w:cs="方正仿宋_GBK"/>
          <w:b/>
          <w:bCs/>
          <w:spacing w:val="8"/>
          <w:sz w:val="36"/>
          <w:szCs w:val="36"/>
          <w:lang w:eastAsia="zh-CN"/>
        </w:rPr>
        <w:t>县妇联高度重视，</w:t>
      </w:r>
      <w:r>
        <w:rPr>
          <w:rFonts w:hint="eastAsia" w:ascii="方正仿宋_GBK" w:hAnsi="方正仿宋_GBK" w:eastAsia="方正仿宋_GBK" w:cs="方正仿宋_GBK"/>
          <w:b/>
          <w:bCs/>
          <w:spacing w:val="8"/>
          <w:sz w:val="36"/>
          <w:szCs w:val="36"/>
        </w:rPr>
        <w:t>细化任务数</w:t>
      </w:r>
      <w:r>
        <w:rPr>
          <w:rFonts w:hint="eastAsia" w:ascii="方正仿宋_GBK" w:hAnsi="方正仿宋_GBK" w:eastAsia="方正仿宋_GBK" w:cs="方正仿宋_GBK"/>
          <w:b/>
          <w:bCs/>
          <w:spacing w:val="8"/>
          <w:sz w:val="36"/>
          <w:szCs w:val="36"/>
          <w:lang w:val="en-US" w:eastAsia="zh-CN"/>
        </w:rPr>
        <w:t>33</w:t>
      </w:r>
      <w:r>
        <w:rPr>
          <w:rFonts w:hint="eastAsia" w:ascii="方正仿宋_GBK" w:hAnsi="方正仿宋_GBK" w:eastAsia="方正仿宋_GBK" w:cs="方正仿宋_GBK"/>
          <w:b/>
          <w:bCs/>
          <w:spacing w:val="8"/>
          <w:sz w:val="36"/>
          <w:szCs w:val="36"/>
        </w:rPr>
        <w:t>项，制定出了</w:t>
      </w:r>
      <w:r>
        <w:rPr>
          <w:rFonts w:hint="eastAsia" w:ascii="方正仿宋_GBK" w:hAnsi="方正仿宋_GBK" w:eastAsia="方正仿宋_GBK" w:cs="方正仿宋_GBK"/>
          <w:b/>
          <w:bCs/>
          <w:spacing w:val="8"/>
          <w:sz w:val="36"/>
          <w:szCs w:val="36"/>
          <w:lang w:val="en-US" w:eastAsia="zh-CN"/>
        </w:rPr>
        <w:t>42</w:t>
      </w:r>
      <w:r>
        <w:rPr>
          <w:rFonts w:hint="eastAsia" w:ascii="方正仿宋_GBK" w:hAnsi="方正仿宋_GBK" w:eastAsia="方正仿宋_GBK" w:cs="方正仿宋_GBK"/>
          <w:b/>
          <w:bCs/>
          <w:spacing w:val="8"/>
          <w:sz w:val="36"/>
          <w:szCs w:val="36"/>
        </w:rPr>
        <w:t>条整改措施，其中涉及新修订的制度5项，</w:t>
      </w:r>
      <w:r>
        <w:rPr>
          <w:rFonts w:hint="eastAsia" w:ascii="方正仿宋_GBK" w:hAnsi="方正仿宋_GBK" w:eastAsia="方正仿宋_GBK" w:cs="方正仿宋_GBK"/>
          <w:b/>
          <w:bCs/>
          <w:spacing w:val="8"/>
          <w:sz w:val="36"/>
          <w:szCs w:val="36"/>
          <w:lang w:eastAsia="zh-CN"/>
        </w:rPr>
        <w:t>所有反馈问题均已整改完成</w:t>
      </w:r>
      <w:r>
        <w:rPr>
          <w:rFonts w:hint="eastAsia" w:ascii="方正仿宋_GBK" w:hAnsi="方正仿宋_GBK" w:eastAsia="方正仿宋_GBK" w:cs="方正仿宋_GBK"/>
          <w:b/>
          <w:bCs/>
          <w:spacing w:val="8"/>
          <w:sz w:val="36"/>
          <w:szCs w:val="36"/>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eastAsia="zh-CN"/>
        </w:rPr>
      </w:pPr>
      <w:r>
        <w:rPr>
          <w:rFonts w:hint="eastAsia" w:ascii="方正楷体_GBK" w:hAnsi="方正楷体_GBK" w:eastAsia="方正楷体_GBK" w:cs="方正楷体_GBK"/>
          <w:b/>
          <w:bCs/>
          <w:color w:val="auto"/>
          <w:spacing w:val="8"/>
          <w:sz w:val="36"/>
          <w:szCs w:val="36"/>
          <w:lang w:eastAsia="zh-CN"/>
        </w:rPr>
        <w:t>（一）</w:t>
      </w:r>
      <w:r>
        <w:rPr>
          <w:rFonts w:hint="eastAsia" w:ascii="方正楷体_GBK" w:hAnsi="方正楷体_GBK" w:eastAsia="方正楷体_GBK" w:cs="方正楷体_GBK"/>
          <w:b/>
          <w:bCs/>
          <w:color w:val="auto"/>
          <w:spacing w:val="8"/>
          <w:sz w:val="36"/>
          <w:szCs w:val="36"/>
          <w:lang w:val="en-US" w:eastAsia="zh-CN"/>
        </w:rPr>
        <w:t>学习贯彻习近平新时代中国特色社会主义思想和党的十九大精神</w:t>
      </w:r>
      <w:r>
        <w:rPr>
          <w:rFonts w:hint="eastAsia" w:ascii="方正楷体_GBK" w:hAnsi="方正楷体_GBK" w:eastAsia="方正楷体_GBK" w:cs="方正楷体_GBK"/>
          <w:b/>
          <w:bCs/>
          <w:color w:val="auto"/>
          <w:spacing w:val="8"/>
          <w:sz w:val="36"/>
          <w:szCs w:val="36"/>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反馈问题：学懂弄通作实有差距。从“不忘初心、牢记使命”暨党建基础知识测试和谈话发现，有的同志对“四个意识”答不完整，有的“四个自信”颠倒不清。及时跟进学有短板，如查看党组织会议记录，没有党组集体研究“不忘初心、牢记使命”主题教育专项整治方案方面的记录；查看干部学习记录本，记录的内容不多。学以致用存在欠缺，如班子成员分管的工作，计划部署多、下乡调研少，落实和解决问题少，在基层建立健全基层妇委会还任重道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color w:val="auto"/>
          <w:spacing w:val="8"/>
          <w:kern w:val="2"/>
          <w:sz w:val="36"/>
          <w:szCs w:val="36"/>
          <w:lang w:val="en-US" w:eastAsia="zh-CN" w:bidi="ar-SA"/>
        </w:rPr>
        <w:t>县妇联党组带头深入学</w:t>
      </w:r>
      <w:bookmarkStart w:id="0" w:name="_GoBack"/>
      <w:bookmarkEnd w:id="0"/>
      <w:r>
        <w:rPr>
          <w:rFonts w:hint="eastAsia" w:ascii="方正仿宋_GBK" w:hAnsi="方正仿宋_GBK" w:eastAsia="方正仿宋_GBK" w:cs="方正仿宋_GBK"/>
          <w:b/>
          <w:bCs/>
          <w:color w:val="auto"/>
          <w:spacing w:val="8"/>
          <w:kern w:val="2"/>
          <w:sz w:val="36"/>
          <w:szCs w:val="36"/>
          <w:lang w:val="en-US" w:eastAsia="zh-CN" w:bidi="ar-SA"/>
        </w:rPr>
        <w:t>习贯彻习近平新时代中国特色社会主义思想和党的十九大精神。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kern w:val="2"/>
          <w:sz w:val="36"/>
          <w:szCs w:val="36"/>
          <w:lang w:val="en-US" w:eastAsia="zh-CN" w:bidi="ar-SA"/>
        </w:rPr>
        <w:t>一是制定了《2020年隆回县妇联党组理论学习中心组学习方案》，将“不忘初心、牢记使命”主题教育知识、党建基础知识纳入学习内容，党组中心组学习每月集中学习一次以上。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kern w:val="2"/>
          <w:sz w:val="36"/>
          <w:szCs w:val="36"/>
          <w:lang w:val="en-US" w:eastAsia="zh-CN" w:bidi="ar-SA"/>
        </w:rPr>
        <w:t>二是严格规范党组会议记录，按要求落实集体研究事宜。</w:t>
      </w:r>
      <w:r>
        <w:rPr>
          <w:rFonts w:hint="eastAsia" w:ascii="方正仿宋_GBK" w:hAnsi="方正仿宋_GBK" w:eastAsia="方正仿宋_GBK" w:cs="方正仿宋_GBK"/>
          <w:b/>
          <w:bCs/>
          <w:color w:val="auto"/>
          <w:spacing w:val="8"/>
          <w:sz w:val="36"/>
          <w:szCs w:val="36"/>
          <w:lang w:val="en-US" w:eastAsia="zh-CN"/>
        </w:rPr>
        <w:t>完善</w:t>
      </w:r>
      <w:r>
        <w:rPr>
          <w:rFonts w:hint="eastAsia" w:ascii="方正仿宋_GBK" w:hAnsi="方正仿宋_GBK" w:eastAsia="方正仿宋_GBK" w:cs="方正仿宋_GBK"/>
          <w:b/>
          <w:bCs/>
          <w:color w:val="auto"/>
          <w:spacing w:val="8"/>
          <w:kern w:val="2"/>
          <w:sz w:val="36"/>
          <w:szCs w:val="36"/>
          <w:lang w:val="en-US" w:eastAsia="zh-CN" w:bidi="ar-SA"/>
        </w:rPr>
        <w:t>主题教育专项整治</w:t>
      </w:r>
      <w:r>
        <w:rPr>
          <w:rFonts w:hint="eastAsia" w:ascii="方正仿宋_GBK" w:hAnsi="方正仿宋_GBK" w:eastAsia="方正仿宋_GBK" w:cs="方正仿宋_GBK"/>
          <w:b/>
          <w:bCs/>
          <w:color w:val="auto"/>
          <w:spacing w:val="8"/>
          <w:sz w:val="36"/>
          <w:szCs w:val="36"/>
          <w:lang w:val="en-US" w:eastAsia="zh-CN"/>
        </w:rPr>
        <w:t>相关资料台账，切实抓好整改。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kern w:val="2"/>
          <w:sz w:val="36"/>
          <w:szCs w:val="36"/>
          <w:lang w:val="en-US" w:eastAsia="zh-CN" w:bidi="ar-SA"/>
        </w:rPr>
        <w:t>三是加强干部理论学习，并做好学习笔记，</w:t>
      </w:r>
      <w:r>
        <w:rPr>
          <w:rFonts w:hint="eastAsia" w:ascii="方正仿宋_GBK" w:hAnsi="方正仿宋_GBK" w:eastAsia="方正仿宋_GBK" w:cs="方正仿宋_GBK"/>
          <w:b/>
          <w:bCs/>
          <w:color w:val="auto"/>
          <w:spacing w:val="8"/>
          <w:sz w:val="36"/>
          <w:szCs w:val="36"/>
          <w:lang w:val="en-US" w:eastAsia="zh-CN"/>
        </w:rPr>
        <w:t>在单位内部开展学习笔记评比，形成良好的学习氛围。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kern w:val="2"/>
          <w:sz w:val="36"/>
          <w:szCs w:val="36"/>
          <w:lang w:val="en-US" w:eastAsia="zh-CN" w:bidi="ar-SA"/>
        </w:rPr>
        <w:t>四是结合</w:t>
      </w:r>
      <w:r>
        <w:rPr>
          <w:rFonts w:hint="eastAsia" w:ascii="方正仿宋_GBK" w:hAnsi="方正仿宋_GBK" w:eastAsia="方正仿宋_GBK" w:cs="方正仿宋_GBK"/>
          <w:b/>
          <w:bCs/>
          <w:color w:val="auto"/>
          <w:spacing w:val="8"/>
          <w:sz w:val="36"/>
          <w:szCs w:val="36"/>
          <w:lang w:val="en-US" w:eastAsia="zh-CN"/>
        </w:rPr>
        <w:t>学以致用存在欠缺</w:t>
      </w:r>
      <w:r>
        <w:rPr>
          <w:rFonts w:hint="eastAsia" w:ascii="方正仿宋_GBK" w:hAnsi="方正仿宋_GBK" w:eastAsia="方正仿宋_GBK" w:cs="方正仿宋_GBK"/>
          <w:b/>
          <w:bCs/>
          <w:color w:val="auto"/>
          <w:spacing w:val="8"/>
          <w:kern w:val="2"/>
          <w:sz w:val="36"/>
          <w:szCs w:val="36"/>
          <w:lang w:val="en-US" w:eastAsia="zh-CN" w:bidi="ar-SA"/>
        </w:rPr>
        <w:t>的问题，开展全体干部工作讨论和交流，提高干部思想认识。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0000FF"/>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五是组织覆盖</w:t>
      </w:r>
      <w:r>
        <w:rPr>
          <w:rFonts w:hint="eastAsia" w:ascii="方正仿宋_GBK" w:hAnsi="方正仿宋_GBK" w:eastAsia="方正仿宋_GBK" w:cs="方正仿宋_GBK"/>
          <w:b/>
          <w:bCs/>
          <w:color w:val="auto"/>
          <w:spacing w:val="8"/>
          <w:kern w:val="2"/>
          <w:sz w:val="36"/>
          <w:szCs w:val="36"/>
          <w:lang w:val="en-US" w:eastAsia="zh-CN" w:bidi="ar-SA"/>
        </w:rPr>
        <w:t>不断拓展，建立健全两新组织妇委会，做到哪里有党组哪里就有妇联，延长妇联工作手臂，充分发挥乡镇、村级妇联作用，在华兴公司、岩口镇向家村、虎形山瑶族乡崇木凼村、七江镇贺家村打造妇女之家示范点，引领示范全县妇女之家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eastAsia="zh-CN"/>
        </w:rPr>
        <w:t>（</w:t>
      </w:r>
      <w:r>
        <w:rPr>
          <w:rFonts w:hint="eastAsia" w:ascii="方正楷体_GBK" w:hAnsi="方正楷体_GBK" w:eastAsia="方正楷体_GBK" w:cs="方正楷体_GBK"/>
          <w:b/>
          <w:bCs/>
          <w:color w:val="auto"/>
          <w:spacing w:val="8"/>
          <w:sz w:val="36"/>
          <w:szCs w:val="36"/>
          <w:lang w:val="en-US" w:eastAsia="zh-CN"/>
        </w:rPr>
        <w:t>二</w:t>
      </w:r>
      <w:r>
        <w:rPr>
          <w:rFonts w:hint="eastAsia" w:ascii="方正楷体_GBK" w:hAnsi="方正楷体_GBK" w:eastAsia="方正楷体_GBK" w:cs="方正楷体_GBK"/>
          <w:b/>
          <w:bCs/>
          <w:color w:val="auto"/>
          <w:spacing w:val="8"/>
          <w:sz w:val="36"/>
          <w:szCs w:val="36"/>
          <w:lang w:eastAsia="zh-CN"/>
        </w:rPr>
        <w:t>）</w:t>
      </w:r>
      <w:r>
        <w:rPr>
          <w:rFonts w:hint="eastAsia" w:ascii="方正楷体_GBK" w:hAnsi="方正楷体_GBK" w:eastAsia="方正楷体_GBK" w:cs="方正楷体_GBK"/>
          <w:b/>
          <w:bCs/>
          <w:color w:val="auto"/>
          <w:spacing w:val="8"/>
          <w:sz w:val="36"/>
          <w:szCs w:val="36"/>
          <w:lang w:val="en-US" w:eastAsia="zh-CN"/>
        </w:rPr>
        <w:t>党的政治建设方面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2.反馈问题：对妇联工作的政治性认识不足，党和政府联系人民群众的桥梁和纽带作用发挥不够。联系、团结广大妇女群众不够，服务群众有差距。有干部职工认为政治是高层领导的事，基层领导干部学习主要是如何抓落实、具体怎么干。班子成员、干部深入开展政治理论学习不够。同时对乡镇（街道）妇联主席和县直机关妇委会主任理论学习、开展服务的指导和督促检查不到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整改情况：一是加强政治理论学习，完善学习制度，提高妇女干部对政治理论学习的认识，学习以习近平新时代中国特色社会主义思想为指引，做好新时代的妇女工作。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color w:val="auto"/>
          <w:spacing w:val="8"/>
          <w:sz w:val="36"/>
          <w:szCs w:val="36"/>
          <w:lang w:val="en-US" w:eastAsia="zh-CN"/>
        </w:rPr>
        <w:t>二是继续实施妇联干部轮训计划，按照分级分类的培训原则，突出政治能力训练、职业精神塑造、群众工作本领提升，提高</w:t>
      </w:r>
      <w:r>
        <w:rPr>
          <w:rFonts w:hint="eastAsia" w:ascii="方正仿宋_GBK" w:hAnsi="方正仿宋_GBK" w:eastAsia="方正仿宋_GBK" w:cs="方正仿宋_GBK"/>
          <w:b/>
          <w:bCs/>
          <w:spacing w:val="8"/>
          <w:sz w:val="36"/>
          <w:szCs w:val="36"/>
        </w:rPr>
        <w:t>履职能力。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spacing w:val="8"/>
          <w:sz w:val="36"/>
          <w:szCs w:val="36"/>
          <w:lang w:eastAsia="zh-CN"/>
        </w:rPr>
        <w:t>三是多调研多指导，领导分片负责，加强对各级妇女组织工作的指导和督促。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3.反馈问题：分析处理问题的能力不够。分析和处理问题的方法简单，手段单一，对具体问题分析透度不够，不能全面运用马克思主义和习近平新时代中国特色社会主义看待和处理问题。有同志面对工作中的问题时，思想上存在一定的惰性和畏难情绪，特别是在信访接待老上访户和办理一些疑难案件时，缺乏迎难而上、知难而进的劲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整改情况：一是认真学习《信访条例》及先进疑难案件处理经验，进一步强化信访业务规范化，提升信访工作人员的业务水平和能力，夯实信访业务工作基础。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二是召开全体干部会议，全体干部自我剖析，提高干部责任意识，严格落实信访首问责任制，</w:t>
      </w:r>
      <w:r>
        <w:rPr>
          <w:rFonts w:hint="eastAsia" w:ascii="方正仿宋_GBK" w:hAnsi="方正仿宋_GBK" w:eastAsia="方正仿宋_GBK" w:cs="方正仿宋_GBK"/>
          <w:b/>
          <w:bCs/>
          <w:spacing w:val="8"/>
          <w:sz w:val="36"/>
          <w:szCs w:val="36"/>
          <w:lang w:val="en-US" w:eastAsia="zh-CN"/>
        </w:rPr>
        <w:t>切实维护妇女和儿童的合法权益。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三是做好《隆回县妇联来信来访来电登记本》的登记工作，每来访一起，记录一起，并如实记录信访案件的处理结果和回访情况，做到接待到位、登记到位、处理到位、落实到位、回复到位。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4.反馈问题：思想解放和担当精神不够。解决一些复杂性的问题时，不敢大胆决策，缺少锐意开拓、大刀阔斧、“妇女能顶半边天”的精神。工作上还存在按部就班、求稳怕变，习惯用老办法、老套路解决问题的情况。如家儿工作方面决少创新，习惯性完成上面布置的工作任务，在工作、生活、学习上“随大流”， 缺少年轻干部的朝气。</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整改情况：一是召开全体干部会议，全体干部自我剖析，分析工作中存在的按部就班、求稳怕变等问题，提高思想认识。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二是增强争先进位意识，结合县委、县政府中心工作，有针对性地组织学习先进经验，促进干部思想观念更新，视野开放拓展，方法手段创新。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spacing w:val="8"/>
          <w:sz w:val="36"/>
          <w:szCs w:val="36"/>
          <w:lang w:eastAsia="zh-CN"/>
        </w:rPr>
      </w:pPr>
      <w:r>
        <w:rPr>
          <w:rFonts w:hint="eastAsia" w:ascii="方正仿宋_GBK" w:hAnsi="方正仿宋_GBK" w:eastAsia="方正仿宋_GBK" w:cs="方正仿宋_GBK"/>
          <w:b/>
          <w:bCs/>
          <w:color w:val="auto"/>
          <w:spacing w:val="8"/>
          <w:sz w:val="36"/>
          <w:szCs w:val="36"/>
          <w:lang w:val="en-US" w:eastAsia="zh-CN"/>
        </w:rPr>
        <w:t>三是</w:t>
      </w:r>
      <w:r>
        <w:rPr>
          <w:rFonts w:hint="eastAsia" w:ascii="方正仿宋_GBK" w:hAnsi="方正仿宋_GBK" w:eastAsia="方正仿宋_GBK" w:cs="方正仿宋_GBK"/>
          <w:b/>
          <w:bCs/>
          <w:spacing w:val="8"/>
          <w:sz w:val="36"/>
          <w:szCs w:val="36"/>
          <w:lang w:eastAsia="zh-CN"/>
        </w:rPr>
        <w:t>对接湖南省新时代文明实践中心试点工作，开展“星星点灯”关爱农村留守儿童项目，以项目促品牌，切实为农村留守儿童做实事。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spacing w:val="8"/>
          <w:sz w:val="36"/>
          <w:szCs w:val="36"/>
          <w:lang w:eastAsia="zh-CN"/>
        </w:rPr>
        <w:t>四是在家风、家训、家教方面加大宣传力度。在热门旅游景点岩口镇向家村制作了永久性家风、家训宣传展板，</w:t>
      </w:r>
      <w:r>
        <w:rPr>
          <w:rFonts w:hint="eastAsia" w:ascii="方正仿宋_GBK" w:hAnsi="方正仿宋_GBK" w:eastAsia="方正仿宋_GBK" w:cs="方正仿宋_GBK"/>
          <w:b/>
          <w:bCs/>
          <w:spacing w:val="8"/>
          <w:sz w:val="36"/>
          <w:szCs w:val="36"/>
          <w:lang w:val="en-US" w:eastAsia="zh-CN"/>
        </w:rPr>
        <w:t>落实县委巡察组提出的要出亮点、树品牌的整改要求。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5.反馈问题：政治生活严肃不够。党员领导干部带头参加和落实“双重”组织生活制度不够严肃，很多时候以各种理由，未参加组织生活。现妇联党组书记空缺，曾荣同志任扶贫村第一书记，目前党组只有彭晓同志一人，机关在职党员仅有2人，民主生活和组织生活的开展处于停滞状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整改情况：一是把严肃双重组织生活制度作为加强党内监督的重要形式，召开党组中心组理论学习扩大会议，专题学习组织生活会有关要求，并严格落实各项制度。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二是严格按照要求开展组织生活，</w:t>
      </w:r>
      <w:r>
        <w:rPr>
          <w:rFonts w:hint="eastAsia" w:ascii="方正仿宋_GBK" w:hAnsi="方正仿宋_GBK" w:eastAsia="方正仿宋_GBK" w:cs="方正仿宋_GBK"/>
          <w:b/>
          <w:bCs/>
          <w:spacing w:val="8"/>
          <w:sz w:val="36"/>
          <w:szCs w:val="36"/>
          <w:lang w:val="en-US" w:eastAsia="zh-CN"/>
        </w:rPr>
        <w:t>认真落实主题党日活动，每月组织集中学习活动。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三是结合党员积分管理制度，严格考核党员组织生活会出勤情况。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val="en-US" w:eastAsia="zh-CN"/>
        </w:rPr>
        <w:t>（三）党的组织建设方面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6.反馈问题：对党建工作认识不足。党组没有做到对党建工作和业务工作同研究、同部署，重业务、轻党建，认为党建工作就是组织党员学习一下，发展几个党员，是虚工作，是软任务。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整改情况：一是落实党建工作责任制。制定好党建工作责任制，明确班子及其成员的工作职责，实行集体领导与个人分工负责相结合，形成支部统一领导。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推动党建与中心工作目标同定、任务同下、责任同查，做到两手抓、两手硬、两促进。找准党建工作与中心工作的结合点，推动党建工作与中心工作、重点任务、日常工作有机统筹、深度融合，实现党的建设与妇女的工作联动发展、相互促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7.反馈问题：党建基础工作薄弱。2019年主题党日活动只开展到4 月份；班子和从事党建工作的人员对党建工作的基本思路不清晰，如2018年支部书记“双述双评”，会议只有布置纪检相关内容和资料；积分管理无评分细则；党员进社区服务流于形式；支部换届未按时跟进，至今无支部书记；党员日常教育管理内容不详；支部组织生活会会前未清点人数，支部书记没有通报上次组织生活会的整改情况，未按要求邀请上级领导或联点领导参会，也没有民主评议党员登记表；支部“五化”建设制度上墙不到位；党务公开栏未及时更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spacing w:val="8"/>
          <w:sz w:val="36"/>
          <w:szCs w:val="36"/>
          <w:lang w:val="en-US" w:eastAsia="zh-CN"/>
        </w:rPr>
        <w:t>一是</w:t>
      </w:r>
      <w:r>
        <w:rPr>
          <w:rFonts w:hint="eastAsia" w:ascii="方正仿宋_GBK" w:hAnsi="方正仿宋_GBK" w:eastAsia="方正仿宋_GBK" w:cs="方正仿宋_GBK"/>
          <w:b/>
          <w:bCs/>
          <w:color w:val="auto"/>
          <w:spacing w:val="8"/>
          <w:sz w:val="36"/>
          <w:szCs w:val="36"/>
          <w:lang w:val="en-US" w:eastAsia="zh-CN"/>
        </w:rPr>
        <w:t>加强党务知识学习。全体党员干部</w:t>
      </w:r>
      <w:r>
        <w:rPr>
          <w:rFonts w:hint="eastAsia" w:ascii="方正仿宋_GBK" w:hAnsi="方正仿宋_GBK" w:eastAsia="方正仿宋_GBK" w:cs="方正仿宋_GBK"/>
          <w:b/>
          <w:bCs/>
          <w:spacing w:val="8"/>
          <w:sz w:val="36"/>
          <w:szCs w:val="36"/>
          <w:lang w:val="en-US" w:eastAsia="zh-CN"/>
        </w:rPr>
        <w:t>认真学习党务各项制度，</w:t>
      </w:r>
      <w:r>
        <w:rPr>
          <w:rFonts w:hint="eastAsia" w:ascii="方正仿宋_GBK" w:hAnsi="方正仿宋_GBK" w:eastAsia="方正仿宋_GBK" w:cs="方正仿宋_GBK"/>
          <w:b/>
          <w:bCs/>
          <w:color w:val="auto"/>
          <w:spacing w:val="8"/>
          <w:sz w:val="36"/>
          <w:szCs w:val="36"/>
          <w:lang w:val="en-US" w:eastAsia="zh-CN"/>
        </w:rPr>
        <w:t>班子和党建专干要</w:t>
      </w:r>
      <w:r>
        <w:rPr>
          <w:rFonts w:hint="eastAsia" w:ascii="方正仿宋_GBK" w:hAnsi="方正仿宋_GBK" w:eastAsia="方正仿宋_GBK" w:cs="方正仿宋_GBK"/>
          <w:b/>
          <w:bCs/>
          <w:spacing w:val="8"/>
          <w:sz w:val="36"/>
          <w:szCs w:val="36"/>
          <w:lang w:val="en-US" w:eastAsia="zh-CN"/>
        </w:rPr>
        <w:t>明晰党建工作基本思路。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二是规范党建基础资料及基础台账管理，安排专人负责，提升党建工作整体水平。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三是完善党建制度上墙，按照要求完善好党务公开栏。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四是按照县委组织部的要求，认真落实主题党日活动，在完成规定动作基础上，进行深入学和扎实做，确保“规定动作不走样”。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8.反馈问题：主题教育活力不够。单位党组和党支部人员不齐，“不忘初心、牢记使命”主题教育出现空挡，基本以应付为主，党员干部学习培训少，内容单一不丰富。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spacing w:val="8"/>
          <w:sz w:val="36"/>
          <w:szCs w:val="36"/>
          <w:lang w:val="en-US" w:eastAsia="zh-CN"/>
        </w:rPr>
        <w:t>一是巩固“不忘初心、牢记使命”主题教育成果，继续学习“不忘初心、牢记使命”主题教育，让初心和使命在妇女干部内心深处铸牢、在思想深处扎根。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二是创新载体和形式，开展特色党课等活动，增强学习教育实效。已向组织部上报计划，8月底将组织全体党员开展一次实地教学活动。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val="en-US" w:eastAsia="zh-CN"/>
        </w:rPr>
        <w:t>（四）党的作风建设方面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9.反馈问题：落实中央八项规定精神不彻底。存在等一等、跟着走、观风向、避风头的心态。如对迟到早退等问题没有处罚，仅仅口头批评就了事。厉行节约教育不够，在打印材料等方面存在浪费资源的现象。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整改情况：一是重新制订《隆回县妇联机关考勤制度》，强化规矩意识，严明纪律规定，落实从严管理，对未按规定履行请假手续、不在岗人员，依照有关规定予以教育批评和移交纪检组查处问责。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二是成立机关干部职工考勤督查小组，由主要领导负责，负责考勤制度的督查落实，坚持定时检查和平时抽查相结合，每月对检查和抽查结果进行公布或通报，每季度进行一次干部思想作风讲评。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三是严格财务管理，开源节流，量入为出。实行民主理财，建立全体干部共同参与的监督体系，增强财政透明度。对单位三公经费支出及单位财务情况实施季度汇报，实行责任追究。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10.反馈问题：“四风”整治不到位。存在以会议贯彻会议、以文件传达文件的问题，有些工作贯彻落实上热下冷。作风不够扎实，领导班子对下属思想上关注不够、工作上关心不够、生活上关怀不够，工作方法简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整改情况：一是组织干部学习《隆回县妇联机关工作制度》，落实精简文件、改进文风、精简会议、改进会风等相关制度。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二是对今年来形成的文件进行归纳清理，规范发文格式和发文程序。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三是开展干部谈心谈话，同时加强与普通干部、离退休人员的交流，及时了解其思想、工作、生活动态。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val="en-US" w:eastAsia="zh-CN"/>
        </w:rPr>
        <w:t>（五）党的纪律建设和夺取反腐败胜利方面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11.反馈问题：日常监督和跟踪问效责任追究不够严，经常性的督导、检查、提醒偏少。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整改情况：一是大力弘扬求真务实和实干兴邦之风，从严整治“慵、懒、散、奢”等不良风气，着力解决不作为、慢作为、乱作为等突出问题，开展警示教育，提高干部思想认识，不断提高办事效率和服务质量。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二是成立机关干部职工考勤督查小组，由主要领导负责，负责考勤制度的督查落实，坚持定时检查和平时抽查相结合，建立长效监督机制。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12.反馈问题：贯彻《条例》、《准则》等规章制度不够实，对党的新理念、新理论、新战略掌握不够透彻，没有做到内化于心、外化于行。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w:t>
      </w:r>
      <w:r>
        <w:rPr>
          <w:rFonts w:hint="eastAsia" w:ascii="方正仿宋_GBK" w:hAnsi="方正仿宋_GBK" w:eastAsia="方正仿宋_GBK" w:cs="方正仿宋_GBK"/>
          <w:b/>
          <w:bCs/>
          <w:color w:val="auto"/>
          <w:spacing w:val="8"/>
          <w:kern w:val="2"/>
          <w:sz w:val="36"/>
          <w:szCs w:val="36"/>
          <w:lang w:val="en-US" w:eastAsia="zh-CN" w:bidi="ar-SA"/>
        </w:rPr>
        <w:t>制定《2020年隆回县妇联党组理论学习中心组学习方案》</w:t>
      </w:r>
      <w:r>
        <w:rPr>
          <w:rFonts w:hint="eastAsia" w:ascii="方正仿宋_GBK" w:hAnsi="方正仿宋_GBK" w:eastAsia="方正仿宋_GBK" w:cs="方正仿宋_GBK"/>
          <w:b/>
          <w:bCs/>
          <w:color w:val="auto"/>
          <w:spacing w:val="8"/>
          <w:sz w:val="36"/>
          <w:szCs w:val="36"/>
          <w:lang w:val="en-US" w:eastAsia="zh-CN"/>
        </w:rPr>
        <w:t>。党委中心组做到学习有制度、有规范、有学习计划、有学习笔记、有研讨发言材料。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丰富学习形式。以集体学习研讨作为学习的主要形式，围绕省、市、县重大决策、重要会议和有关文件精神，定期组织开展多种形式的专题交流研讨发言。开展领导干部领学，中心组学习以领导干部自己学、自己讲为主，适当辅以组织观看专题教育片、专题讲座、辅导报告等多种形式，真正做到领悟内容、入脑入心、指导工作实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13.反馈问题：“四种形态”还没有得到全面落实，妇女党员没有开展谈心谈话和批评与自我批评，照镜子、出出汗还没有成为常态。如2018年度民主生活会，班子个人之间基本没有提具体的意见，套话空话多，且会后的情况通报、问题清单、整改措施都没有按规定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整改情况：一是加强党员领导干部自我剖析材料的把关，防止自我批评遮遮掩掩、泛泛而谈。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二是坚持领导带头，本着对党的事业、对同志高度负责的态度开展严肃认真的批评和自我批评，提出班子和个人整改措施。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14.反馈问题：领导干部廉洁自律认识不够。抓党风廉政主体责任意识不强，对廉洁自律认识不足，认为廉洁自律是县处级干部以上的事，妇联是清水衙门，自己手中没多大权利，没有滋生腐败的土壤。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整改情况：一是加强责任意识教育。结合创“廉洁单位”建设，严格规范财务制度，做到没有接待函不接待，节约用电用纸等。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二是召开专题会议，集中学习习近平总书记关于纯洁党内政治文化重要论述，提高廉洁自律认识。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 xml:space="preserve">反馈问题：全面从严治党“两个责任”执行不到位。一是责任落实不到位，抓落实上偏重于形式，专题研究和事例分析不深入。二是“一岗双责”履行不到位。有时认为业务工作是务实，党风廉政工作是务虚，将落实责任制与业务工作人为分割开来，“一岗双责”没有很好地落实到位。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spacing w:val="8"/>
          <w:sz w:val="36"/>
          <w:szCs w:val="36"/>
          <w:lang w:val="en-US" w:eastAsia="zh-CN"/>
        </w:rPr>
        <w:t xml:space="preserve">一是县妇联班子认真学习《党委（党组）意识形态工作责任制实施办法》（中办发[2015]52号），并制定《隆回县妇联党组意识形态工作责任制实施细则》，党组负责人切实当好“第一责任人”，班子成员全面落实意识形态工作“一岗双责”。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二是提高干部思想认识，</w:t>
      </w:r>
      <w:r>
        <w:rPr>
          <w:rFonts w:hint="eastAsia" w:ascii="方正仿宋_GBK" w:hAnsi="方正仿宋_GBK" w:eastAsia="方正仿宋_GBK" w:cs="方正仿宋_GBK"/>
          <w:b/>
          <w:bCs/>
          <w:spacing w:val="8"/>
          <w:sz w:val="36"/>
          <w:szCs w:val="36"/>
          <w:lang w:val="en-US" w:eastAsia="zh-CN"/>
        </w:rPr>
        <w:t>把意识形态工作要求融入到分管业务工作中，深入开展</w:t>
      </w:r>
      <w:r>
        <w:rPr>
          <w:rFonts w:hint="eastAsia" w:ascii="方正仿宋_GBK" w:hAnsi="方正仿宋_GBK" w:eastAsia="方正仿宋_GBK" w:cs="方正仿宋_GBK"/>
          <w:b/>
          <w:bCs/>
          <w:color w:val="auto"/>
          <w:spacing w:val="8"/>
          <w:sz w:val="36"/>
          <w:szCs w:val="36"/>
          <w:lang w:val="en-US" w:eastAsia="zh-CN"/>
        </w:rPr>
        <w:t>专题研究和事例分析。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黑体_GBK" w:hAnsi="方正黑体_GBK" w:eastAsia="方正黑体_GBK" w:cs="方正黑体_GBK"/>
          <w:b/>
          <w:bCs/>
          <w:spacing w:val="8"/>
          <w:sz w:val="36"/>
          <w:szCs w:val="36"/>
          <w:lang w:val="en-US" w:eastAsia="zh-CN"/>
        </w:rPr>
      </w:pPr>
      <w:r>
        <w:rPr>
          <w:rFonts w:hint="eastAsia" w:ascii="方正黑体_GBK" w:hAnsi="方正黑体_GBK" w:eastAsia="方正黑体_GBK" w:cs="方正黑体_GBK"/>
          <w:b/>
          <w:bCs/>
          <w:spacing w:val="8"/>
          <w:sz w:val="36"/>
          <w:szCs w:val="36"/>
          <w:lang w:val="en-US" w:eastAsia="zh-CN"/>
        </w:rPr>
        <w:t>三、继续深化后续整改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当前我</w:t>
      </w:r>
      <w:r>
        <w:rPr>
          <w:rFonts w:hint="eastAsia" w:ascii="方正仿宋_GBK" w:hAnsi="方正仿宋_GBK" w:eastAsia="方正仿宋_GBK" w:cs="方正仿宋_GBK"/>
          <w:b/>
          <w:bCs/>
          <w:spacing w:val="8"/>
          <w:sz w:val="36"/>
          <w:szCs w:val="36"/>
          <w:lang w:eastAsia="zh-CN"/>
        </w:rPr>
        <w:t>会</w:t>
      </w:r>
      <w:r>
        <w:rPr>
          <w:rFonts w:hint="eastAsia" w:ascii="方正仿宋_GBK" w:hAnsi="方正仿宋_GBK" w:eastAsia="方正仿宋_GBK" w:cs="方正仿宋_GBK"/>
          <w:b/>
          <w:bCs/>
          <w:spacing w:val="8"/>
          <w:sz w:val="36"/>
          <w:szCs w:val="36"/>
        </w:rPr>
        <w:t>巡察整改已经取得阶段性成果，</w:t>
      </w:r>
      <w:r>
        <w:rPr>
          <w:rFonts w:hint="eastAsia" w:ascii="方正仿宋_GBK" w:hAnsi="方正仿宋_GBK" w:eastAsia="方正仿宋_GBK" w:cs="方正仿宋_GBK"/>
          <w:b/>
          <w:bCs/>
          <w:spacing w:val="8"/>
          <w:sz w:val="36"/>
          <w:szCs w:val="36"/>
          <w:lang w:eastAsia="zh-CN"/>
        </w:rPr>
        <w:t>对反馈问题均已整改到位</w:t>
      </w:r>
      <w:r>
        <w:rPr>
          <w:rFonts w:hint="eastAsia" w:ascii="方正仿宋_GBK" w:hAnsi="方正仿宋_GBK" w:eastAsia="方正仿宋_GBK" w:cs="方正仿宋_GBK"/>
          <w:b/>
          <w:bCs/>
          <w:spacing w:val="8"/>
          <w:sz w:val="36"/>
          <w:szCs w:val="36"/>
        </w:rPr>
        <w:t>。</w:t>
      </w:r>
      <w:r>
        <w:rPr>
          <w:rFonts w:hint="eastAsia" w:ascii="方正仿宋_GBK" w:hAnsi="方正仿宋_GBK" w:eastAsia="方正仿宋_GBK" w:cs="方正仿宋_GBK"/>
          <w:b/>
          <w:bCs/>
          <w:spacing w:val="8"/>
          <w:sz w:val="36"/>
          <w:szCs w:val="36"/>
          <w:lang w:eastAsia="zh-CN"/>
        </w:rPr>
        <w:t>县妇联党组</w:t>
      </w:r>
      <w:r>
        <w:rPr>
          <w:rFonts w:hint="eastAsia" w:ascii="方正仿宋_GBK" w:hAnsi="方正仿宋_GBK" w:eastAsia="方正仿宋_GBK" w:cs="方正仿宋_GBK"/>
          <w:b/>
          <w:bCs/>
          <w:spacing w:val="8"/>
          <w:sz w:val="36"/>
          <w:szCs w:val="36"/>
        </w:rPr>
        <w:t>将继续按照县委巡察组的要求坚持目标不变、标准不降、力度不减，正确运用好执纪监督的“四种形态”，做到举一反三，确保今后的工作取得实效。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一是坚持从严治党，切实落实“两个责任”。 严格按照“党内监督没有禁区、没有例外”的要求，坚持“信任激励同严格监督”相结合的原则，切实履行党风廉政建设主体责任，层层压实责任，逐级传导压力，扎实推动全面从严治党向纵深发展、向基层延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二是坚持问题导向，确保做到立行立改。对已完成的整改任务，适时组织“回头看”，防止问题反弹；对需要较长时间整改的事项，坚持一抓到底，坚决完成整改任务，务求取得实效。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欢迎广大干部群众对巡察整改落实情况进行监督。如有意见建议，请及时向我们反映。联系方式：电话0739-8232469；电子信箱3498683220@qq.com。</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 xml:space="preserve">                     中共隆回县妇女联合会党组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outlineLvl w:val="9"/>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lang w:val="en-US" w:eastAsia="zh-CN"/>
        </w:rPr>
        <w:t xml:space="preserve">                         2020年10月14日</w:t>
      </w:r>
    </w:p>
    <w:sectPr>
      <w:footerReference r:id="rId3" w:type="default"/>
      <w:pgSz w:w="11906" w:h="16838"/>
      <w:pgMar w:top="2154"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52715"/>
    <w:multiLevelType w:val="singleLevel"/>
    <w:tmpl w:val="EE152715"/>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jZhYWNjMGI5ZWMxZGYyOWIwMzYyNzQ0ZmQ0YTUifQ=="/>
  </w:docVars>
  <w:rsids>
    <w:rsidRoot w:val="0811437A"/>
    <w:rsid w:val="0811437A"/>
    <w:rsid w:val="108D23F3"/>
    <w:rsid w:val="45E558E1"/>
    <w:rsid w:val="4CB84ADC"/>
    <w:rsid w:val="50450AC6"/>
    <w:rsid w:val="58EE5E7D"/>
    <w:rsid w:val="5AF014C7"/>
    <w:rsid w:val="5CD429DD"/>
    <w:rsid w:val="5F2E7E1A"/>
    <w:rsid w:val="5F871597"/>
    <w:rsid w:val="79311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afterLines="0" w:afterAutospacing="0"/>
      <w:ind w:left="420" w:leftChars="200"/>
    </w:pPr>
    <w:rPr>
      <w:rFonts w:ascii="Calibri" w:hAnsi="Calibri" w:eastAsia="宋体" w:cs="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5937</Words>
  <Characters>6023</Characters>
  <Lines>0</Lines>
  <Paragraphs>0</Paragraphs>
  <TotalTime>19</TotalTime>
  <ScaleCrop>false</ScaleCrop>
  <LinksUpToDate>false</LinksUpToDate>
  <CharactersWithSpaces>6103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2020-08-28T02:03:00Z</dcterms:created>
  <dc:creator>心恋</dc:creator>
  <cp:lastModifiedBy>随风而起</cp:lastModifiedBy>
  <cp:lastPrinted>2020-08-28T03:32:00Z</cp:lastPrinted>
  <dcterms:modified xsi:type="dcterms:W3CDTF">2023-08-24T08:29:16Z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DE05423340024608A1440498648305E6_12</vt:lpwstr>
  </property>
</Properties>
</file>