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125"/>
        <w:gridCol w:w="1763"/>
        <w:gridCol w:w="1979"/>
        <w:gridCol w:w="1342"/>
        <w:gridCol w:w="915"/>
        <w:gridCol w:w="915"/>
        <w:gridCol w:w="1552"/>
        <w:gridCol w:w="1342"/>
        <w:gridCol w:w="1763"/>
        <w:gridCol w:w="7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附件5：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singl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方正大标宋简体" w:hAnsi="方正大标宋简体" w:eastAsia="方正大标宋简体" w:cs="方正大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乡镇（街道）2021年建档立卡贫困人口生态护林员花名册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管护区域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管护面积（亩）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扶贫补贴明白卡（折）持有人与护林员关系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扶贫补贴明白卡（折）户名</w:t>
            </w: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扶贫补贴明白卡（折）持有人                   身份证号码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6FB2"/>
    <w:rsid w:val="3171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2021-01-04T03:15:00Z</dcterms:created>
  <dc:creator>祝锦云</dc:creator>
  <cp:lastModifiedBy>祝锦云</cp:lastModifiedBy>
  <dcterms:modified xsi:type="dcterms:W3CDTF">2021-01-04T03:16:20Z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302690374_btnclosed</vt:lpwstr>
  </property>
</Properties>
</file>