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D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after="0" w:line="580" w:lineRule="exact"/>
        <w:ind w:left="0"/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  <w:lang w:val="en-US" w:eastAsia="zh-CN"/>
        </w:rPr>
        <w:t>附件2</w:t>
      </w:r>
    </w:p>
    <w:p w14:paraId="3500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邵阳市高质量发展和高效能治理突出贡献奖</w:t>
      </w:r>
    </w:p>
    <w:p w14:paraId="420BC8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先进集体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</w:rPr>
        <w:t>拟表彰</w:t>
      </w:r>
      <w:r>
        <w:rPr>
          <w:rFonts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名单</w:t>
      </w:r>
    </w:p>
    <w:p w14:paraId="116AF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53BA7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隆回高新技术产业开发区管理委员会</w:t>
      </w:r>
    </w:p>
    <w:p w14:paraId="4E166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隆回县科技和工业信息化局</w:t>
      </w:r>
    </w:p>
    <w:p w14:paraId="71190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隆回县桃花坪街道竹山塘社区</w:t>
      </w:r>
    </w:p>
    <w:p w14:paraId="02D3CA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隆回县公安局交通警察大队</w:t>
      </w:r>
    </w:p>
    <w:p w14:paraId="0C3A3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隆回县信访局</w:t>
      </w:r>
    </w:p>
    <w:p w14:paraId="1DA40C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1D92C1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577AB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78D9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</w:pPr>
    </w:p>
    <w:p w14:paraId="5318A3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ascii="方正小标宋简体" w:eastAsia="方正小标宋简体" w:cs="Times New Roman"/>
          <w:color w:val="000000"/>
          <w:spacing w:val="-6"/>
          <w:sz w:val="44"/>
          <w:szCs w:val="44"/>
        </w:rPr>
      </w:pPr>
      <w:r>
        <w:rPr>
          <w:rFonts w:hint="eastAsia" w:ascii="方正小标宋简体" w:eastAsia="方正小标宋简体" w:cs="Times New Roman"/>
          <w:color w:val="000000"/>
          <w:spacing w:val="-6"/>
          <w:sz w:val="44"/>
          <w:szCs w:val="44"/>
        </w:rPr>
        <w:t>邵阳市高质量发展和高效能治理突出贡献奖</w:t>
      </w:r>
    </w:p>
    <w:p w14:paraId="459DC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40" w:lineRule="exact"/>
        <w:ind w:left="0"/>
        <w:jc w:val="center"/>
        <w:textAlignment w:val="auto"/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先进个人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</w:rPr>
        <w:t>拟表彰</w:t>
      </w:r>
      <w:r>
        <w:rPr>
          <w:rFonts w:hint="eastAsia" w:ascii="方正小标宋简体" w:eastAsia="方正小标宋简体" w:cs="Times New Roman"/>
          <w:color w:val="000000"/>
          <w:sz w:val="44"/>
          <w:szCs w:val="44"/>
          <w:lang w:val="en-US" w:eastAsia="zh-CN"/>
        </w:rPr>
        <w:t>名单</w:t>
      </w:r>
    </w:p>
    <w:p w14:paraId="5A147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</w:p>
    <w:p w14:paraId="641604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谭绍益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隆回县人力资源和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社会保障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局党组书记、局长</w:t>
      </w:r>
    </w:p>
    <w:p w14:paraId="46C51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谭  彬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隆回县委办公室副主任、三级主任科员</w:t>
      </w:r>
    </w:p>
    <w:p w14:paraId="7D9FF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陈俊洁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隆回县应急管理局党委委员、副局长</w:t>
      </w:r>
    </w:p>
    <w:p w14:paraId="18572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聂  沛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隆回县公安局交通警察大队副大队长</w:t>
      </w:r>
    </w:p>
    <w:p w14:paraId="5A1A4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刘德高</w:t>
      </w:r>
      <w:r>
        <w:rPr>
          <w:rFonts w:ascii="Times New Roman" w:hAnsi="Times New Roman" w:eastAsia="仿宋_GB2312" w:cs="Times New Roman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隆回县公安局电信网络诈骗犯罪侦查中队中队长</w:t>
      </w:r>
    </w:p>
    <w:p w14:paraId="619A10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9E1FCE"/>
    <w:rsid w:val="749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2025-08-21T10:41:00Z</dcterms:created>
  <dc:creator>肖时胜</dc:creator>
  <cp:lastModifiedBy>肖时胜</cp:lastModifiedBy>
  <dcterms:modified xsi:type="dcterms:W3CDTF">2025-08-21T10:42:09Z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3C41FD018FE14B6CB943E258EF0EF769_11</vt:lpwstr>
  </property>
  <property fmtid="{D5CDD505-2E9C-101B-9397-08002B2CF9AE}" pid="4" name="KSOTemplateDocerSaveRecord">
    <vt:lpwstr>eyJoZGlkIjoiNTRkYjg1YTczZTM0N2E1ZTg1MDY5ZTI2NThiNzk4M2QiLCJ1c2VySWQiOiI0OTAwOTY3OTAifQ==</vt:lpwstr>
  </property>
</Properties>
</file>