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B0A2"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雅贝康口腔医院10-12月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见习人员名单公示表</w:t>
      </w:r>
    </w:p>
    <w:bookmarkEnd w:id="0"/>
    <w:tbl>
      <w:tblPr>
        <w:tblStyle w:val="2"/>
        <w:tblpPr w:leftFromText="180" w:rightFromText="180" w:vertAnchor="text" w:horzAnchor="page" w:tblpX="1290" w:tblpY="693"/>
        <w:tblOverlap w:val="never"/>
        <w:tblW w:w="9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26"/>
        <w:gridCol w:w="665"/>
        <w:gridCol w:w="1910"/>
        <w:gridCol w:w="900"/>
        <w:gridCol w:w="800"/>
        <w:gridCol w:w="767"/>
        <w:gridCol w:w="1261"/>
        <w:gridCol w:w="1566"/>
        <w:gridCol w:w="719"/>
      </w:tblGrid>
      <w:tr w14:paraId="1CD2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5332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罗楚豪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137****3985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AD2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阳美玲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430524********4843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133****9061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280B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李嘉怡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3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181****6738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D06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张莹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136****7643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6F7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简盈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430524********7148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136****8151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C24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隆回雅贝康口腔医院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马湘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178****8275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31F4A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76FB2"/>
    <w:rsid w:val="025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2026-03-09T01:41:00Z</dcterms:created>
  <dc:creator>肖时胜</dc:creator>
  <cp:lastModifiedBy>肖时胜</cp:lastModifiedBy>
  <dcterms:modified xsi:type="dcterms:W3CDTF">2026-03-09T01:42:14Z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0F83FD4E5793464BAD76E3945B27A862_11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