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CFF47">
      <w:pPr>
        <w:spacing w:line="600" w:lineRule="exact"/>
        <w:jc w:val="left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</w:t>
      </w:r>
    </w:p>
    <w:p w14:paraId="1D5A88FE"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  <w:t>部门整体支出绩效自评报告</w:t>
      </w:r>
    </w:p>
    <w:p w14:paraId="5203B127">
      <w:pPr>
        <w:ind w:firstLine="420" w:firstLineChars="200"/>
        <w:rPr>
          <w:rFonts w:hint="eastAsia" w:ascii="仿宋" w:hAnsi="仿宋" w:eastAsia="仿宋" w:cs="仿宋"/>
        </w:rPr>
      </w:pPr>
    </w:p>
    <w:p w14:paraId="616B6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一、部门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、单位基本情况</w:t>
      </w:r>
    </w:p>
    <w:p w14:paraId="3CBE9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微软雅黑" w:eastAsia="楷体_GB2312" w:cs="宋体"/>
          <w:b w:val="0"/>
          <w:bCs w:val="0"/>
          <w:snapToGrid/>
          <w:color w:val="232323"/>
          <w:spacing w:val="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楷体_GB2312" w:hAnsi="微软雅黑" w:eastAsia="楷体_GB2312" w:cs="宋体"/>
          <w:b w:val="0"/>
          <w:bCs w:val="0"/>
          <w:snapToGrid/>
          <w:color w:val="232323"/>
          <w:spacing w:val="0"/>
          <w:kern w:val="0"/>
          <w:position w:val="0"/>
          <w:sz w:val="32"/>
          <w:szCs w:val="32"/>
          <w:lang w:val="en-US" w:eastAsia="zh-CN"/>
        </w:rPr>
        <w:t>（一）机构设置。</w:t>
      </w:r>
    </w:p>
    <w:p w14:paraId="2AB8153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line="600" w:lineRule="exact"/>
        <w:ind w:left="4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根据编委办核定，我中心内设科室5个，所属事业单位6个，内设科室分别是：办公室、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23232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财务股、业务股、政工股、社会办指导股。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所属事业单位分别是：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u w:val="none" w:color="auto"/>
          <w:lang w:val="en-US" w:eastAsia="zh-CN"/>
        </w:rPr>
        <w:t>本单位机关，内设6个基层所（不属于二级单位或机构），金石桥市场管理所，活禽市场管理所，城关所，朝阳市场管理所，水果蔬菜批发市场管理所，霞飞市场管理所。</w:t>
      </w:r>
    </w:p>
    <w:p w14:paraId="75020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微软雅黑" w:eastAsia="楷体_GB2312" w:cs="宋体"/>
          <w:b w:val="0"/>
          <w:bCs w:val="0"/>
          <w:snapToGrid/>
          <w:color w:val="232323"/>
          <w:spacing w:val="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楷体_GB2312" w:hAnsi="微软雅黑" w:eastAsia="楷体_GB2312" w:cs="宋体"/>
          <w:b w:val="0"/>
          <w:bCs w:val="0"/>
          <w:snapToGrid/>
          <w:color w:val="232323"/>
          <w:spacing w:val="0"/>
          <w:kern w:val="0"/>
          <w:position w:val="0"/>
          <w:sz w:val="32"/>
          <w:szCs w:val="32"/>
          <w:lang w:val="en-US" w:eastAsia="zh-CN"/>
        </w:rPr>
        <w:t>（二）人员编制情况</w:t>
      </w:r>
    </w:p>
    <w:p w14:paraId="18F3EF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97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根据编委办核定，我中心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u w:val="none" w:color="auto"/>
          <w:lang w:val="en-US" w:eastAsia="zh-CN"/>
        </w:rPr>
        <w:t>人员编制六十名，2024年实有人员52名。</w:t>
      </w:r>
    </w:p>
    <w:p w14:paraId="0B7FB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微软雅黑" w:eastAsia="楷体_GB2312" w:cs="宋体"/>
          <w:b w:val="0"/>
          <w:bCs w:val="0"/>
          <w:snapToGrid/>
          <w:color w:val="232323"/>
          <w:spacing w:val="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楷体_GB2312" w:hAnsi="微软雅黑" w:eastAsia="楷体_GB2312" w:cs="宋体"/>
          <w:b w:val="0"/>
          <w:bCs w:val="0"/>
          <w:snapToGrid/>
          <w:color w:val="232323"/>
          <w:spacing w:val="0"/>
          <w:kern w:val="0"/>
          <w:position w:val="0"/>
          <w:sz w:val="32"/>
          <w:szCs w:val="32"/>
          <w:lang w:val="en-US" w:eastAsia="zh-CN"/>
        </w:rPr>
        <w:t>（三）主要职能职责</w:t>
      </w:r>
    </w:p>
    <w:p w14:paraId="439D20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line="600" w:lineRule="exact"/>
        <w:ind w:left="4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1.宣传、贯彻、执行相关的市场管理法律法规和政策，结合实际情况研究制定市场建设的措施和办法，并组织实施。</w:t>
      </w:r>
    </w:p>
    <w:p w14:paraId="4AF005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line="600" w:lineRule="exact"/>
        <w:ind w:left="4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2.管理全县各类商品市场，科学规划市场体系，指导和推动市场的培育、建设和发展。</w:t>
      </w:r>
    </w:p>
    <w:p w14:paraId="0B1AC1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line="600" w:lineRule="exact"/>
        <w:ind w:left="4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3.受托经营管理市场资产、负责市场内的物业管理、市场开发、改造与维修，并对市场内的设施进行维护和保养。</w:t>
      </w:r>
    </w:p>
    <w:p w14:paraId="128DE0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line="600" w:lineRule="exact"/>
        <w:ind w:left="4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4.制定和实施市场秩序、治安、消防、卫生等管理制度，并进行日常管理和服务。</w:t>
      </w:r>
    </w:p>
    <w:p w14:paraId="3DCF59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line="600" w:lineRule="exact"/>
        <w:ind w:left="4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5.负责市场内划行规市，整治和处理混行经营和超门面超摊位经营行为。</w:t>
      </w:r>
    </w:p>
    <w:p w14:paraId="293FA9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line="600" w:lineRule="exact"/>
        <w:ind w:left="4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6.提供交易的场所和服务设施，并收取相应的费用。</w:t>
      </w:r>
    </w:p>
    <w:p w14:paraId="4FE760E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line="600" w:lineRule="exact"/>
        <w:ind w:left="4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7.承接县委、县政府交接的其他工作任务。</w:t>
      </w:r>
    </w:p>
    <w:p w14:paraId="79743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微软雅黑" w:eastAsia="楷体_GB2312" w:cs="宋体"/>
          <w:b w:val="0"/>
          <w:bCs w:val="0"/>
          <w:snapToGrid/>
          <w:color w:val="232323"/>
          <w:spacing w:val="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楷体_GB2312" w:hAnsi="微软雅黑" w:eastAsia="楷体_GB2312" w:cs="宋体"/>
          <w:b w:val="0"/>
          <w:bCs w:val="0"/>
          <w:snapToGrid/>
          <w:color w:val="232323"/>
          <w:spacing w:val="0"/>
          <w:kern w:val="0"/>
          <w:position w:val="0"/>
          <w:sz w:val="32"/>
          <w:szCs w:val="32"/>
          <w:lang w:val="en-US" w:eastAsia="zh-CN"/>
        </w:rPr>
        <w:t>（四）本年度重点工作</w:t>
      </w:r>
    </w:p>
    <w:p w14:paraId="455955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line="600" w:lineRule="exact"/>
        <w:ind w:left="4" w:leftChars="0" w:right="0" w:firstLine="640" w:firstLineChars="200"/>
        <w:jc w:val="both"/>
        <w:textAlignment w:val="baseline"/>
        <w:rPr>
          <w:rFonts w:hint="eastAsi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本年度我中心重点工作主要为做好市场良好营商环境建设，落实县委县政府布置的创文创卫工作。</w:t>
      </w:r>
    </w:p>
    <w:p w14:paraId="1387403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部门整体支出情况</w:t>
      </w:r>
    </w:p>
    <w:p w14:paraId="1DDC8D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2024年</w:t>
      </w:r>
      <w:r>
        <w:rPr>
          <w:rFonts w:hint="eastAsia" w:ascii="仿宋" w:hAnsi="仿宋" w:eastAsia="仿宋" w:cs="仿宋"/>
          <w:sz w:val="32"/>
          <w:szCs w:val="32"/>
        </w:rPr>
        <w:t>年初预算支出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349.34</w:t>
      </w:r>
      <w:r>
        <w:rPr>
          <w:rFonts w:hint="eastAsia" w:ascii="仿宋" w:hAnsi="仿宋" w:eastAsia="仿宋" w:cs="仿宋"/>
          <w:sz w:val="32"/>
          <w:szCs w:val="32"/>
        </w:rPr>
        <w:t>万元，全年调整预算976.94万元，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同比</w:t>
      </w:r>
      <w:r>
        <w:rPr>
          <w:rFonts w:hint="eastAsia" w:ascii="仿宋" w:hAnsi="仿宋" w:eastAsia="仿宋" w:cs="仿宋"/>
          <w:sz w:val="32"/>
          <w:szCs w:val="32"/>
        </w:rPr>
        <w:t>增加了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575.85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99C1B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2024年</w:t>
      </w:r>
      <w:r>
        <w:rPr>
          <w:rFonts w:hint="eastAsia" w:ascii="仿宋" w:hAnsi="仿宋" w:eastAsia="仿宋" w:cs="仿宋"/>
          <w:sz w:val="32"/>
          <w:szCs w:val="32"/>
        </w:rPr>
        <w:t>部门决算支出976.94万元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，其中基本支出</w:t>
      </w:r>
      <w:r>
        <w:rPr>
          <w:rFonts w:hint="eastAsia" w:ascii="仿宋" w:hAnsi="仿宋" w:eastAsia="仿宋" w:cs="仿宋"/>
          <w:sz w:val="32"/>
          <w:szCs w:val="32"/>
        </w:rPr>
        <w:t>976.94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同比</w:t>
      </w:r>
      <w:r>
        <w:rPr>
          <w:rFonts w:hint="eastAsia" w:ascii="仿宋" w:hAnsi="仿宋" w:eastAsia="仿宋" w:cs="仿宋"/>
          <w:sz w:val="32"/>
          <w:szCs w:val="32"/>
        </w:rPr>
        <w:t>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51.74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 w14:paraId="2E370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二、部门整体支出管理及使用情况</w:t>
      </w:r>
    </w:p>
    <w:p w14:paraId="3FC82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（一）基本支出情况</w:t>
      </w:r>
    </w:p>
    <w:p w14:paraId="762381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line="600" w:lineRule="exact"/>
        <w:ind w:left="4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2024年度财政拨款基本支出</w:t>
      </w:r>
      <w:r>
        <w:rPr>
          <w:rFonts w:hint="eastAsia" w:ascii="仿宋" w:hAnsi="仿宋" w:eastAsia="仿宋" w:cs="仿宋"/>
          <w:sz w:val="32"/>
          <w:szCs w:val="32"/>
        </w:rPr>
        <w:t>976.94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万元，其中：人员经费680.14万元，占基本支出的69%，主要包括基本工资、津贴补贴、奖金、伙食补助费、绩效工资、基本养老保险缴费、基本医疗保险缴费、其他社会保障缴费、住房公积金、抚恤金等；公用经费296.8万元，占基本支出的31%，主要包括办公费、印刷费、咨询费、手续费、差旅费、水电费、物业管理费、维修费、会议费、公务接待费、公务交通运行维护费、其他交通费用、工会经费等。</w:t>
      </w:r>
    </w:p>
    <w:p w14:paraId="586D8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（二）项目支出情况</w:t>
      </w:r>
    </w:p>
    <w:p w14:paraId="06316C01">
      <w:pPr>
        <w:rPr>
          <w:rFonts w:hint="eastAsia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无</w:t>
      </w:r>
    </w:p>
    <w:p w14:paraId="68A24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（三）“三公”经费情况</w:t>
      </w:r>
    </w:p>
    <w:p w14:paraId="7A0523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line="600" w:lineRule="exact"/>
        <w:ind w:left="4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1.因公出国（境）费用；2024年我单位因公出国（境）费支出预算为0万元，支出决算为0万元。</w:t>
      </w:r>
    </w:p>
    <w:p w14:paraId="61FAAB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line="600" w:lineRule="exact"/>
        <w:ind w:left="4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2.公务接待费；2024年公务接待费年初预算0万元，实际完成支出0万元。</w:t>
      </w:r>
    </w:p>
    <w:p w14:paraId="72B331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line="600" w:lineRule="exact"/>
        <w:ind w:left="4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3.公务用车购置及运行费。2024年公务用车购置费及运行维护费支出预算为0万元，支出决算为0万元，完成预算的0%.</w:t>
      </w:r>
    </w:p>
    <w:p w14:paraId="319D9E1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三、政府性基金预算支出情况</w:t>
      </w:r>
    </w:p>
    <w:p w14:paraId="694998EA">
      <w:pPr>
        <w:rPr>
          <w:rFonts w:hint="eastAsia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无</w:t>
      </w:r>
    </w:p>
    <w:p w14:paraId="4DCE924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国有资本经营预算支出情况</w:t>
      </w:r>
    </w:p>
    <w:p w14:paraId="5C3877AD"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无</w:t>
      </w:r>
    </w:p>
    <w:p w14:paraId="4D2A38C7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社会保险基金预算支出情况</w:t>
      </w:r>
    </w:p>
    <w:p w14:paraId="6476BC28">
      <w:pPr>
        <w:rPr>
          <w:rFonts w:hint="eastAsia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无</w:t>
      </w:r>
    </w:p>
    <w:p w14:paraId="493B84D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、部门整体支出绩效情况</w:t>
      </w:r>
    </w:p>
    <w:p w14:paraId="55B7DB5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每年年底我中心在编制下一年部门预算，资金使用严格按照部门预算批复支出预算资金，无超预算、超范围开支的现象，支出符合相关财政法规和财务制度，支出拨付审批流程和手续齐全完整。不存在截留、挤占、挪用、虚列支出等违规违法行为。同时明确财务人员职责分工，确保了会计信息资料真实准确，会计基础工作完整，按规定公开单位的预决算信息。</w:t>
      </w:r>
    </w:p>
    <w:p w14:paraId="45E75E0B"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存在的问题</w:t>
      </w:r>
    </w:p>
    <w:p w14:paraId="2D0E344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我中心部分资产管理方面尚且有待提高。</w:t>
      </w:r>
    </w:p>
    <w:p w14:paraId="64A174D8"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改进措施及有关建议</w:t>
      </w:r>
    </w:p>
    <w:p w14:paraId="15BFCA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line="600" w:lineRule="exact"/>
        <w:ind w:left="4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sectPr>
          <w:headerReference r:id="rId3" w:type="default"/>
          <w:footerReference r:id="rId4" w:type="default"/>
          <w:pgSz w:w="11905" w:h="16837"/>
          <w:pgMar w:top="1440" w:right="1800" w:bottom="1440" w:left="1800" w:header="720" w:footer="1701" w:gutter="0"/>
          <w:pgNumType w:fmt="numberInDash" w:start="1"/>
          <w:cols w:space="720" w:num="1"/>
          <w:docGrid w:linePitch="636" w:charSpace="20838"/>
        </w:sect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针对存在的问题，我中心将提出整改措施，加强有关人员工作效率和业务能力，加强监管，有效提高资产管理、绩效管理的力量。</w:t>
      </w:r>
    </w:p>
    <w:p w14:paraId="245BC74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line="60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附件3</w:t>
      </w:r>
    </w:p>
    <w:tbl>
      <w:tblPr>
        <w:tblW w:w="94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6"/>
        <w:gridCol w:w="1006"/>
        <w:gridCol w:w="1072"/>
        <w:gridCol w:w="1120"/>
        <w:gridCol w:w="861"/>
        <w:gridCol w:w="855"/>
        <w:gridCol w:w="1481"/>
      </w:tblGrid>
      <w:tr w14:paraId="50724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3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基础数据表</w:t>
            </w:r>
          </w:p>
        </w:tc>
      </w:tr>
      <w:tr w14:paraId="18A5D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6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财政供养人员情况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8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编制数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B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2024年实际在职人数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D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控制率</w:t>
            </w:r>
          </w:p>
        </w:tc>
      </w:tr>
      <w:tr w14:paraId="5EFA2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D00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E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C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C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86.67%</w:t>
            </w:r>
          </w:p>
        </w:tc>
      </w:tr>
      <w:tr w14:paraId="26270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D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经费控制情况(万元)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C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2023年决算数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6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9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2024年决算数</w:t>
            </w:r>
          </w:p>
        </w:tc>
      </w:tr>
      <w:tr w14:paraId="49632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7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三公经费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2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9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F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E325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6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1、公务用车购置和维护经费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A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2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C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17AD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0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其中：公车购置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D0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45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5D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E0B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2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公车运行维护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E7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5B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85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55C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F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2、出国经费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F5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EF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D9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336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C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3、公务接待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CB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1B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B1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BDA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7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项目支出：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8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3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8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3240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A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1、业务工作经费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DA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04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43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E84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E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2、运行维护经费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EE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15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96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604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E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3、本级专项资金（一个专项一行）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50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4F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08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975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0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公用经费：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E1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BF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3D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9D4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4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其中：办公经费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5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11.93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2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19.23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4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3DA2D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A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水费、电费、差旅费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1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E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23.5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9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27951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8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会议费、培训费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F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E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2.17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0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152C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4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政府采购金额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7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8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E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8930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4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部门基本支出预算调整 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02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8D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A7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A29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7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楼堂馆所控制情况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（2024年完工项目）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C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批复规模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（㎡）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9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实际规模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9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规模控制率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8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预算投资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4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实际投资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C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投资概算控制率</w:t>
            </w:r>
          </w:p>
        </w:tc>
      </w:tr>
      <w:tr w14:paraId="39DCC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AD4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B8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85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F4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FB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DF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12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E59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7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厉行节约保障措施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0D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2C514B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line="600" w:lineRule="exact"/>
        <w:ind w:right="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</w:p>
    <w:p w14:paraId="64262D45">
      <w:pP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br w:type="page"/>
      </w:r>
    </w:p>
    <w:p w14:paraId="4430F9C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line="60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附件4</w:t>
      </w:r>
    </w:p>
    <w:tbl>
      <w:tblPr>
        <w:tblW w:w="8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662"/>
        <w:gridCol w:w="662"/>
        <w:gridCol w:w="966"/>
        <w:gridCol w:w="1062"/>
        <w:gridCol w:w="858"/>
        <w:gridCol w:w="2"/>
        <w:gridCol w:w="657"/>
        <w:gridCol w:w="633"/>
        <w:gridCol w:w="634"/>
        <w:gridCol w:w="590"/>
        <w:gridCol w:w="878"/>
        <w:gridCol w:w="732"/>
      </w:tblGrid>
      <w:tr w14:paraId="03C44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9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0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自评表</w:t>
            </w:r>
          </w:p>
        </w:tc>
      </w:tr>
      <w:tr w14:paraId="51C20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0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预算部门名称</w:t>
            </w:r>
          </w:p>
        </w:tc>
        <w:tc>
          <w:tcPr>
            <w:tcW w:w="0" w:type="auto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A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隆回县市场服务中心</w:t>
            </w:r>
          </w:p>
        </w:tc>
      </w:tr>
      <w:tr w14:paraId="08558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0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6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年度预算申请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(万元)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75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5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年初预算数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(万元)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E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全年预算数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19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5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全年执行数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4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A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0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0AB6F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0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78C0E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F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年度资金总额：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A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320.04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2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976.94</w:t>
            </w:r>
          </w:p>
        </w:tc>
        <w:tc>
          <w:tcPr>
            <w:tcW w:w="19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A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976.94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1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8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1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</w:tr>
      <w:tr w14:paraId="69ABC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A47E8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DA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按收入性质分：</w:t>
            </w:r>
          </w:p>
        </w:tc>
        <w:tc>
          <w:tcPr>
            <w:tcW w:w="2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5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按支出性质分：</w:t>
            </w:r>
          </w:p>
        </w:tc>
      </w:tr>
      <w:tr w14:paraId="792C8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0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F03AA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8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一般公共预算：</w:t>
            </w:r>
          </w:p>
        </w:tc>
        <w:tc>
          <w:tcPr>
            <w:tcW w:w="38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B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976.94</w:t>
            </w:r>
          </w:p>
        </w:tc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3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其中:基本支出：</w:t>
            </w:r>
          </w:p>
        </w:tc>
        <w:tc>
          <w:tcPr>
            <w:tcW w:w="14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2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976.94</w:t>
            </w:r>
          </w:p>
        </w:tc>
      </w:tr>
      <w:tr w14:paraId="6FB09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0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52AD3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9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政府性基金拨款：</w:t>
            </w:r>
          </w:p>
        </w:tc>
        <w:tc>
          <w:tcPr>
            <w:tcW w:w="38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4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C6A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BE8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0E8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0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02FE7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6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纳入专户管理的非税收入拨款：</w:t>
            </w:r>
          </w:p>
        </w:tc>
        <w:tc>
          <w:tcPr>
            <w:tcW w:w="38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1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4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项目支出：</w:t>
            </w:r>
          </w:p>
        </w:tc>
        <w:tc>
          <w:tcPr>
            <w:tcW w:w="14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A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 w14:paraId="5340B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0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488BE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D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38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D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9EE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A43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351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0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E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48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1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2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5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实际完成情况</w:t>
            </w:r>
          </w:p>
        </w:tc>
      </w:tr>
      <w:tr w14:paraId="45A22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20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5DEF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8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（一）做好全县各农贸市场日常秩序管理和消防安全巡查工作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（二）落实常态化文明城市创建工作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（三）巩固市场消防安全隐患整改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（四）深入开展公共卫生整治工作、扎实推进创卫工作</w:t>
            </w:r>
          </w:p>
        </w:tc>
        <w:tc>
          <w:tcPr>
            <w:tcW w:w="2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0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（一）较好做好全县各农贸市场日常秩序管理和消防安全巡查工作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（二）已落实常态化文明城市创建工作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（三）较好巩固市场消防安全隐患整改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（四）已深入开展公共卫生整治工作、扎实推进创卫工作</w:t>
            </w:r>
          </w:p>
        </w:tc>
      </w:tr>
      <w:tr w14:paraId="6BA1A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F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D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2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A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F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8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F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4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评扣分标准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9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2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3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偏差原因分析及改进措施</w:t>
            </w:r>
          </w:p>
        </w:tc>
      </w:tr>
      <w:tr w14:paraId="08550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5E9F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1D76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BDA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1DE7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8E21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D37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CFB4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22EE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B460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D6C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064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42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8F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79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2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农贸市场摊位数数量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A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D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730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0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E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BC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C47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1A3E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EEF5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80A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4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组织系统培训班次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8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9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CE1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E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B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F2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E9B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CE29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5B8A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5D3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4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提升干部职工政治素养活动组织方式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D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2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3EB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3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D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23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B5D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C0E0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4579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E98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A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人员经费保障人数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5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0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F30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3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7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0F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CFF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10BD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6C49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28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C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农贸市场日常管理整洁度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4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好</w:t>
            </w: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C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较好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1C5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7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E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B2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524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4A9C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0E04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207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9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业务培训合格率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D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0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620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8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7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5B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281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BAB5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3213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28B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D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经费保障率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7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E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932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5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D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AC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10C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BE2A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E194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37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D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工作完成时间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A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1-12月份</w:t>
            </w: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4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全年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BBD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3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4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FC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A75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2DED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E7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68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8A9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C96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A0A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45A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70D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232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D0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5CA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55CA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A2A5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F9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7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提升政治理论素养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C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提升</w:t>
            </w: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8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提升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E17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C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8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A5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07B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641C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78BE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ADE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A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提升全县市场服务中心干部队伍业务能力和水平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D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提升</w:t>
            </w: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3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较好提升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73D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B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A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7D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AC2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5C11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C3E1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40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966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452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93D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22F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850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6A67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01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807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4461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A513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4A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8C9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629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F61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1FB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83B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B5F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D7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BA3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3D33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D3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9F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D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单位职工满意度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E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D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F63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4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5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BF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913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630E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9CD6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12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3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群众对市场的满意度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E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6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6E7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9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4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BC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DB3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3442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44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15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5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部门预算支出金额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4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976.94</w:t>
            </w: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4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976.94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931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8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5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73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B21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9BAA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4149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AF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CA6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D7E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529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D5B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451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F6A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1D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2C1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6044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356D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39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39E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969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3A1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A5F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8CD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449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83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33D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9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0" w:type="auto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E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96.00</w:t>
            </w:r>
          </w:p>
        </w:tc>
      </w:tr>
    </w:tbl>
    <w:p w14:paraId="2EFB35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line="600" w:lineRule="exact"/>
        <w:ind w:right="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</w:p>
    <w:sectPr>
      <w:pgSz w:w="11905" w:h="16837"/>
      <w:pgMar w:top="2098" w:right="1474" w:bottom="1984" w:left="1587" w:header="720" w:footer="1701" w:gutter="0"/>
      <w:pgNumType w:fmt="numberInDash" w:start="1"/>
      <w:cols w:space="720" w:num="1"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9A6CFA-4C7D-4184-9567-CF40CF4BD1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D1063F7-8165-4BAD-B3FC-9BFC81602D2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B6A33CC-AC8E-47C1-A96E-5B466C3E8CD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F6814D5-FBC2-46F7-98C3-2C9A9B19D1D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8D068D5-8E42-4861-88C1-2938EE4535D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F3118D9B-5E68-41EC-8B18-7C91CCF3978B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B58BE2D3-BE1A-47CF-A29E-50C394EDE4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02795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9631F6">
                          <w:pPr>
                            <w:pStyle w:val="5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9631F6">
                    <w:pPr>
                      <w:pStyle w:val="5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26102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948F8"/>
    <w:multiLevelType w:val="singleLevel"/>
    <w:tmpl w:val="BDF948F8"/>
    <w:lvl w:ilvl="0" w:tentative="0">
      <w:start w:val="7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49BE6C10"/>
    <w:multiLevelType w:val="singleLevel"/>
    <w:tmpl w:val="49BE6C10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836330C"/>
    <w:multiLevelType w:val="singleLevel"/>
    <w:tmpl w:val="7836330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YjlhMDk2MGJlN2ViMWRjMGQ2MWY4NmZjOTdjZjMifQ=="/>
  </w:docVars>
  <w:rsids>
    <w:rsidRoot w:val="18D538B0"/>
    <w:rsid w:val="003752C8"/>
    <w:rsid w:val="004B48CF"/>
    <w:rsid w:val="015E0632"/>
    <w:rsid w:val="01600BAC"/>
    <w:rsid w:val="018067FB"/>
    <w:rsid w:val="018E17F6"/>
    <w:rsid w:val="019127B6"/>
    <w:rsid w:val="019329D2"/>
    <w:rsid w:val="01A4698D"/>
    <w:rsid w:val="01B34E22"/>
    <w:rsid w:val="01B6046E"/>
    <w:rsid w:val="01CE57B8"/>
    <w:rsid w:val="01E50D53"/>
    <w:rsid w:val="01EB6738"/>
    <w:rsid w:val="027A76EE"/>
    <w:rsid w:val="03A013D6"/>
    <w:rsid w:val="03AF786B"/>
    <w:rsid w:val="03B24C65"/>
    <w:rsid w:val="03B40C48"/>
    <w:rsid w:val="03BB1DE6"/>
    <w:rsid w:val="03D2624F"/>
    <w:rsid w:val="03E272F9"/>
    <w:rsid w:val="04001E75"/>
    <w:rsid w:val="040501C3"/>
    <w:rsid w:val="04DF7CDC"/>
    <w:rsid w:val="050B0AD1"/>
    <w:rsid w:val="0526590B"/>
    <w:rsid w:val="05323055"/>
    <w:rsid w:val="059A0717"/>
    <w:rsid w:val="05D709B3"/>
    <w:rsid w:val="05E337FC"/>
    <w:rsid w:val="06536294"/>
    <w:rsid w:val="06F51A39"/>
    <w:rsid w:val="07155C37"/>
    <w:rsid w:val="071F2B16"/>
    <w:rsid w:val="07287718"/>
    <w:rsid w:val="074D22E3"/>
    <w:rsid w:val="077E558A"/>
    <w:rsid w:val="086C1887"/>
    <w:rsid w:val="095E3180"/>
    <w:rsid w:val="099472E7"/>
    <w:rsid w:val="09972933"/>
    <w:rsid w:val="09D347BB"/>
    <w:rsid w:val="0A304326"/>
    <w:rsid w:val="0A40746F"/>
    <w:rsid w:val="0A59268B"/>
    <w:rsid w:val="0A6273E5"/>
    <w:rsid w:val="0A686BF6"/>
    <w:rsid w:val="0A801619"/>
    <w:rsid w:val="0AD96F7B"/>
    <w:rsid w:val="0AE24082"/>
    <w:rsid w:val="0B1D155E"/>
    <w:rsid w:val="0B301291"/>
    <w:rsid w:val="0BC65752"/>
    <w:rsid w:val="0C2A3F33"/>
    <w:rsid w:val="0C6B6720"/>
    <w:rsid w:val="0C760F26"/>
    <w:rsid w:val="0C9E6D20"/>
    <w:rsid w:val="0CBD4DA7"/>
    <w:rsid w:val="0CC779D3"/>
    <w:rsid w:val="0CDD2D53"/>
    <w:rsid w:val="0D5F60AD"/>
    <w:rsid w:val="0D766D04"/>
    <w:rsid w:val="0DD74424"/>
    <w:rsid w:val="0E8F2773"/>
    <w:rsid w:val="0F31382A"/>
    <w:rsid w:val="10060813"/>
    <w:rsid w:val="10196798"/>
    <w:rsid w:val="101A42BE"/>
    <w:rsid w:val="10234F21"/>
    <w:rsid w:val="1024256C"/>
    <w:rsid w:val="107F4121"/>
    <w:rsid w:val="10C57C4D"/>
    <w:rsid w:val="10D760AD"/>
    <w:rsid w:val="112B6C40"/>
    <w:rsid w:val="11456604"/>
    <w:rsid w:val="11553800"/>
    <w:rsid w:val="115630D4"/>
    <w:rsid w:val="115B4B8E"/>
    <w:rsid w:val="117C2E73"/>
    <w:rsid w:val="11AD363C"/>
    <w:rsid w:val="11E9622E"/>
    <w:rsid w:val="123B762F"/>
    <w:rsid w:val="125E4936"/>
    <w:rsid w:val="12607728"/>
    <w:rsid w:val="126104A5"/>
    <w:rsid w:val="12814503"/>
    <w:rsid w:val="1292638E"/>
    <w:rsid w:val="12A83E03"/>
    <w:rsid w:val="1308350B"/>
    <w:rsid w:val="130F3E82"/>
    <w:rsid w:val="13113C31"/>
    <w:rsid w:val="13C57FC2"/>
    <w:rsid w:val="13DD7ADC"/>
    <w:rsid w:val="13E40E6B"/>
    <w:rsid w:val="13EB2DF0"/>
    <w:rsid w:val="144F5156"/>
    <w:rsid w:val="14740441"/>
    <w:rsid w:val="14B52807"/>
    <w:rsid w:val="15916DD0"/>
    <w:rsid w:val="15F640F5"/>
    <w:rsid w:val="167504A0"/>
    <w:rsid w:val="1711641B"/>
    <w:rsid w:val="17233A58"/>
    <w:rsid w:val="174148B4"/>
    <w:rsid w:val="1767588B"/>
    <w:rsid w:val="176D1177"/>
    <w:rsid w:val="18383533"/>
    <w:rsid w:val="184E2D57"/>
    <w:rsid w:val="18956BD8"/>
    <w:rsid w:val="18BC23B6"/>
    <w:rsid w:val="18D538B0"/>
    <w:rsid w:val="18E032C2"/>
    <w:rsid w:val="19954A44"/>
    <w:rsid w:val="19A277FE"/>
    <w:rsid w:val="1A073B05"/>
    <w:rsid w:val="1A5605E9"/>
    <w:rsid w:val="1B326960"/>
    <w:rsid w:val="1B8B42C2"/>
    <w:rsid w:val="1BCD6688"/>
    <w:rsid w:val="1BD417C5"/>
    <w:rsid w:val="1CB05D8E"/>
    <w:rsid w:val="1CCF110C"/>
    <w:rsid w:val="1D743260"/>
    <w:rsid w:val="1D9456B0"/>
    <w:rsid w:val="1DEB1048"/>
    <w:rsid w:val="1E0F4D36"/>
    <w:rsid w:val="1E164317"/>
    <w:rsid w:val="1EDD568A"/>
    <w:rsid w:val="1F3D3B25"/>
    <w:rsid w:val="1FA31533"/>
    <w:rsid w:val="1FAF77AA"/>
    <w:rsid w:val="1FC00A01"/>
    <w:rsid w:val="1FDB75C6"/>
    <w:rsid w:val="206A094A"/>
    <w:rsid w:val="211A411E"/>
    <w:rsid w:val="21260D15"/>
    <w:rsid w:val="21274A8D"/>
    <w:rsid w:val="213827F6"/>
    <w:rsid w:val="21771570"/>
    <w:rsid w:val="21796BC2"/>
    <w:rsid w:val="21B552CB"/>
    <w:rsid w:val="220527FD"/>
    <w:rsid w:val="22BE0E76"/>
    <w:rsid w:val="22DE4C55"/>
    <w:rsid w:val="23250B58"/>
    <w:rsid w:val="244A2F6C"/>
    <w:rsid w:val="246D27B7"/>
    <w:rsid w:val="2483632E"/>
    <w:rsid w:val="24883A94"/>
    <w:rsid w:val="24A7216D"/>
    <w:rsid w:val="24AE34FB"/>
    <w:rsid w:val="24F9229C"/>
    <w:rsid w:val="251A293E"/>
    <w:rsid w:val="25253091"/>
    <w:rsid w:val="25333A00"/>
    <w:rsid w:val="25550C1E"/>
    <w:rsid w:val="25877B4D"/>
    <w:rsid w:val="259F2E44"/>
    <w:rsid w:val="25B05D49"/>
    <w:rsid w:val="25C91C6F"/>
    <w:rsid w:val="25F72C80"/>
    <w:rsid w:val="262C35D3"/>
    <w:rsid w:val="266D2F42"/>
    <w:rsid w:val="26834513"/>
    <w:rsid w:val="26A12BEB"/>
    <w:rsid w:val="273852FE"/>
    <w:rsid w:val="274517C9"/>
    <w:rsid w:val="27873B8F"/>
    <w:rsid w:val="281D135F"/>
    <w:rsid w:val="28377363"/>
    <w:rsid w:val="28920A3E"/>
    <w:rsid w:val="28BF4190"/>
    <w:rsid w:val="28C4406E"/>
    <w:rsid w:val="28C878C3"/>
    <w:rsid w:val="29037B8D"/>
    <w:rsid w:val="29053FDD"/>
    <w:rsid w:val="2A5341FD"/>
    <w:rsid w:val="2A706BB3"/>
    <w:rsid w:val="2A7C719C"/>
    <w:rsid w:val="2A974647"/>
    <w:rsid w:val="2B5446D0"/>
    <w:rsid w:val="2B563FA5"/>
    <w:rsid w:val="2B591CE7"/>
    <w:rsid w:val="2B7679E1"/>
    <w:rsid w:val="2B7E52A9"/>
    <w:rsid w:val="2B926A7E"/>
    <w:rsid w:val="2B942D1F"/>
    <w:rsid w:val="2BD53DFD"/>
    <w:rsid w:val="2C1125C1"/>
    <w:rsid w:val="2C2B5641"/>
    <w:rsid w:val="2C8F2F53"/>
    <w:rsid w:val="2CAE79CE"/>
    <w:rsid w:val="2CB6067E"/>
    <w:rsid w:val="2CC66F08"/>
    <w:rsid w:val="2CCA094F"/>
    <w:rsid w:val="2D610085"/>
    <w:rsid w:val="2DA27975"/>
    <w:rsid w:val="2E1B3283"/>
    <w:rsid w:val="2E2B5E45"/>
    <w:rsid w:val="2E515D05"/>
    <w:rsid w:val="2F9C21A2"/>
    <w:rsid w:val="2FC02FA6"/>
    <w:rsid w:val="2FD22068"/>
    <w:rsid w:val="2FDC6A42"/>
    <w:rsid w:val="2FE57F9B"/>
    <w:rsid w:val="2FF4311D"/>
    <w:rsid w:val="2FF745A3"/>
    <w:rsid w:val="304D7ABC"/>
    <w:rsid w:val="30901D07"/>
    <w:rsid w:val="30BD3BA3"/>
    <w:rsid w:val="30F878AC"/>
    <w:rsid w:val="315F16D9"/>
    <w:rsid w:val="316450AF"/>
    <w:rsid w:val="317433D6"/>
    <w:rsid w:val="318A0E4C"/>
    <w:rsid w:val="31BE0AF5"/>
    <w:rsid w:val="31C37EBA"/>
    <w:rsid w:val="31D2634F"/>
    <w:rsid w:val="31D40319"/>
    <w:rsid w:val="31E542D4"/>
    <w:rsid w:val="31FE7144"/>
    <w:rsid w:val="325B4596"/>
    <w:rsid w:val="32601BAD"/>
    <w:rsid w:val="3296737C"/>
    <w:rsid w:val="335115F0"/>
    <w:rsid w:val="339A4C4A"/>
    <w:rsid w:val="33A04957"/>
    <w:rsid w:val="33D939C5"/>
    <w:rsid w:val="34B8182C"/>
    <w:rsid w:val="3546366F"/>
    <w:rsid w:val="35492DCC"/>
    <w:rsid w:val="357070B5"/>
    <w:rsid w:val="35867B7C"/>
    <w:rsid w:val="372907BF"/>
    <w:rsid w:val="376A3C4C"/>
    <w:rsid w:val="377D6D5D"/>
    <w:rsid w:val="37CD55EE"/>
    <w:rsid w:val="37D270A9"/>
    <w:rsid w:val="38761300"/>
    <w:rsid w:val="38D330D8"/>
    <w:rsid w:val="38E452E6"/>
    <w:rsid w:val="38F90665"/>
    <w:rsid w:val="38FB5558"/>
    <w:rsid w:val="38FC7F68"/>
    <w:rsid w:val="390C0ED9"/>
    <w:rsid w:val="391E32EE"/>
    <w:rsid w:val="39C175C6"/>
    <w:rsid w:val="3A754CC9"/>
    <w:rsid w:val="3A771FCA"/>
    <w:rsid w:val="3B082DE1"/>
    <w:rsid w:val="3B4A51A8"/>
    <w:rsid w:val="3B563B4D"/>
    <w:rsid w:val="3BDC6748"/>
    <w:rsid w:val="3BEA370A"/>
    <w:rsid w:val="3C6B3628"/>
    <w:rsid w:val="3DCE3E6E"/>
    <w:rsid w:val="3DFE0BF8"/>
    <w:rsid w:val="3E030FFE"/>
    <w:rsid w:val="3E3A69A0"/>
    <w:rsid w:val="3E907376"/>
    <w:rsid w:val="3EAD617A"/>
    <w:rsid w:val="3ECD3124"/>
    <w:rsid w:val="3ED43706"/>
    <w:rsid w:val="3EE61364"/>
    <w:rsid w:val="3EF115E1"/>
    <w:rsid w:val="3EF142B8"/>
    <w:rsid w:val="3F3E3276"/>
    <w:rsid w:val="3F5017C4"/>
    <w:rsid w:val="3F520ACF"/>
    <w:rsid w:val="3F830C89"/>
    <w:rsid w:val="3F966C0E"/>
    <w:rsid w:val="3F9A003D"/>
    <w:rsid w:val="3FEA0343"/>
    <w:rsid w:val="40363F4D"/>
    <w:rsid w:val="4044666A"/>
    <w:rsid w:val="40550877"/>
    <w:rsid w:val="409A272E"/>
    <w:rsid w:val="413606A8"/>
    <w:rsid w:val="413B181B"/>
    <w:rsid w:val="413E755D"/>
    <w:rsid w:val="418307B3"/>
    <w:rsid w:val="41A25D3E"/>
    <w:rsid w:val="41CC2DBB"/>
    <w:rsid w:val="42A25018"/>
    <w:rsid w:val="42E80618"/>
    <w:rsid w:val="42E867DB"/>
    <w:rsid w:val="434A21E9"/>
    <w:rsid w:val="435B61A4"/>
    <w:rsid w:val="435F387D"/>
    <w:rsid w:val="43925E19"/>
    <w:rsid w:val="44290050"/>
    <w:rsid w:val="44A818BD"/>
    <w:rsid w:val="46222FA9"/>
    <w:rsid w:val="46A2058E"/>
    <w:rsid w:val="46D52711"/>
    <w:rsid w:val="47215957"/>
    <w:rsid w:val="474927B8"/>
    <w:rsid w:val="475F4422"/>
    <w:rsid w:val="47743CD8"/>
    <w:rsid w:val="4786135E"/>
    <w:rsid w:val="4874505C"/>
    <w:rsid w:val="488F069E"/>
    <w:rsid w:val="48A56114"/>
    <w:rsid w:val="49136AFE"/>
    <w:rsid w:val="49201968"/>
    <w:rsid w:val="49220FB1"/>
    <w:rsid w:val="49DB003F"/>
    <w:rsid w:val="49F04DE4"/>
    <w:rsid w:val="49F977A4"/>
    <w:rsid w:val="4A0B1FA6"/>
    <w:rsid w:val="4ADB406F"/>
    <w:rsid w:val="4B6814D6"/>
    <w:rsid w:val="4BB905DA"/>
    <w:rsid w:val="4BC468B1"/>
    <w:rsid w:val="4BD2790E"/>
    <w:rsid w:val="4C9E5354"/>
    <w:rsid w:val="4DE4323A"/>
    <w:rsid w:val="4E0B709E"/>
    <w:rsid w:val="4E2A5D47"/>
    <w:rsid w:val="4E550260"/>
    <w:rsid w:val="4E7E368F"/>
    <w:rsid w:val="4EDF237F"/>
    <w:rsid w:val="4F3B1723"/>
    <w:rsid w:val="4F702FD7"/>
    <w:rsid w:val="4F7A3E56"/>
    <w:rsid w:val="4F8627FB"/>
    <w:rsid w:val="4FA462B3"/>
    <w:rsid w:val="4FE6773D"/>
    <w:rsid w:val="50192406"/>
    <w:rsid w:val="5039786D"/>
    <w:rsid w:val="506348EA"/>
    <w:rsid w:val="507028FD"/>
    <w:rsid w:val="507C62DD"/>
    <w:rsid w:val="508D1967"/>
    <w:rsid w:val="50B20CEB"/>
    <w:rsid w:val="50E517A3"/>
    <w:rsid w:val="5167040A"/>
    <w:rsid w:val="521E54EC"/>
    <w:rsid w:val="522E2CD6"/>
    <w:rsid w:val="524B6F49"/>
    <w:rsid w:val="527D30D3"/>
    <w:rsid w:val="527E3C5D"/>
    <w:rsid w:val="52C96E43"/>
    <w:rsid w:val="545D5AF4"/>
    <w:rsid w:val="547370C6"/>
    <w:rsid w:val="54783313"/>
    <w:rsid w:val="54CF07A0"/>
    <w:rsid w:val="55164621"/>
    <w:rsid w:val="552F2E36"/>
    <w:rsid w:val="557F339A"/>
    <w:rsid w:val="55852E44"/>
    <w:rsid w:val="558D41B7"/>
    <w:rsid w:val="55FE57CA"/>
    <w:rsid w:val="56142799"/>
    <w:rsid w:val="56231F37"/>
    <w:rsid w:val="562B40FC"/>
    <w:rsid w:val="563C6D66"/>
    <w:rsid w:val="565C4B5A"/>
    <w:rsid w:val="57034731"/>
    <w:rsid w:val="570F757A"/>
    <w:rsid w:val="578E37A1"/>
    <w:rsid w:val="579D2DD8"/>
    <w:rsid w:val="57DB3900"/>
    <w:rsid w:val="58C76ABA"/>
    <w:rsid w:val="58E10AA2"/>
    <w:rsid w:val="592B7F6F"/>
    <w:rsid w:val="59941FB8"/>
    <w:rsid w:val="59CA59DA"/>
    <w:rsid w:val="59E7033A"/>
    <w:rsid w:val="5A026F22"/>
    <w:rsid w:val="5A696FA1"/>
    <w:rsid w:val="5AC02939"/>
    <w:rsid w:val="5B523ED9"/>
    <w:rsid w:val="5B825CAE"/>
    <w:rsid w:val="5B955B74"/>
    <w:rsid w:val="5C3F445D"/>
    <w:rsid w:val="5C5872CD"/>
    <w:rsid w:val="5C8400C2"/>
    <w:rsid w:val="5C910A31"/>
    <w:rsid w:val="5D415FB3"/>
    <w:rsid w:val="5D6C7344"/>
    <w:rsid w:val="5DF450E8"/>
    <w:rsid w:val="5E007C1C"/>
    <w:rsid w:val="5E5E5BE2"/>
    <w:rsid w:val="5E713572"/>
    <w:rsid w:val="5EA551F5"/>
    <w:rsid w:val="5F41673E"/>
    <w:rsid w:val="5F4D50E3"/>
    <w:rsid w:val="5F773F0E"/>
    <w:rsid w:val="5FB70BF2"/>
    <w:rsid w:val="5FBA3DFB"/>
    <w:rsid w:val="5FF732A1"/>
    <w:rsid w:val="60651FB9"/>
    <w:rsid w:val="60675D31"/>
    <w:rsid w:val="610F0A45"/>
    <w:rsid w:val="614D0E5F"/>
    <w:rsid w:val="618A51FD"/>
    <w:rsid w:val="61AF2FE3"/>
    <w:rsid w:val="622C5484"/>
    <w:rsid w:val="62600C89"/>
    <w:rsid w:val="62BD60DC"/>
    <w:rsid w:val="62C27B96"/>
    <w:rsid w:val="6346230D"/>
    <w:rsid w:val="63521D29"/>
    <w:rsid w:val="635B32B1"/>
    <w:rsid w:val="63870498"/>
    <w:rsid w:val="639808F7"/>
    <w:rsid w:val="63AD5DD7"/>
    <w:rsid w:val="63D3192F"/>
    <w:rsid w:val="64354398"/>
    <w:rsid w:val="648C045C"/>
    <w:rsid w:val="64AD03D2"/>
    <w:rsid w:val="6502071E"/>
    <w:rsid w:val="650E0E71"/>
    <w:rsid w:val="65491EA9"/>
    <w:rsid w:val="65A417D5"/>
    <w:rsid w:val="65B57F02"/>
    <w:rsid w:val="65B75B1D"/>
    <w:rsid w:val="65BA2DA7"/>
    <w:rsid w:val="65D06126"/>
    <w:rsid w:val="65ED7F30"/>
    <w:rsid w:val="666A3541"/>
    <w:rsid w:val="670B01C0"/>
    <w:rsid w:val="67B96808"/>
    <w:rsid w:val="68045877"/>
    <w:rsid w:val="682235A3"/>
    <w:rsid w:val="682D5AB2"/>
    <w:rsid w:val="68456707"/>
    <w:rsid w:val="685A261F"/>
    <w:rsid w:val="68C53B15"/>
    <w:rsid w:val="68F6059A"/>
    <w:rsid w:val="69074555"/>
    <w:rsid w:val="692F7608"/>
    <w:rsid w:val="695232F6"/>
    <w:rsid w:val="69780FAF"/>
    <w:rsid w:val="69970330"/>
    <w:rsid w:val="69CB5582"/>
    <w:rsid w:val="6A083C63"/>
    <w:rsid w:val="6A3F1ACC"/>
    <w:rsid w:val="6A522671"/>
    <w:rsid w:val="6A696B49"/>
    <w:rsid w:val="6A7C4ACE"/>
    <w:rsid w:val="6ACB22C2"/>
    <w:rsid w:val="6BCC55E2"/>
    <w:rsid w:val="6C007039"/>
    <w:rsid w:val="6C0E5BFA"/>
    <w:rsid w:val="6C1D5E3D"/>
    <w:rsid w:val="6C264CF2"/>
    <w:rsid w:val="6C3311BD"/>
    <w:rsid w:val="6C3C39CA"/>
    <w:rsid w:val="6C4B4758"/>
    <w:rsid w:val="6C6A0E2B"/>
    <w:rsid w:val="6C801864"/>
    <w:rsid w:val="6CA43E69"/>
    <w:rsid w:val="6D394EF9"/>
    <w:rsid w:val="6D946D06"/>
    <w:rsid w:val="6DF27FD2"/>
    <w:rsid w:val="6E615BFD"/>
    <w:rsid w:val="6E71421E"/>
    <w:rsid w:val="6ED21161"/>
    <w:rsid w:val="6F1654F2"/>
    <w:rsid w:val="6F1E7F02"/>
    <w:rsid w:val="6F3040D9"/>
    <w:rsid w:val="6F4F026E"/>
    <w:rsid w:val="6F765F90"/>
    <w:rsid w:val="6F9401C4"/>
    <w:rsid w:val="6FD902CD"/>
    <w:rsid w:val="6FE7486A"/>
    <w:rsid w:val="6FF005A6"/>
    <w:rsid w:val="70C60851"/>
    <w:rsid w:val="70C64CF5"/>
    <w:rsid w:val="714F6A99"/>
    <w:rsid w:val="71D545CF"/>
    <w:rsid w:val="71DB032D"/>
    <w:rsid w:val="71F0075E"/>
    <w:rsid w:val="723637B5"/>
    <w:rsid w:val="724265FE"/>
    <w:rsid w:val="73301622"/>
    <w:rsid w:val="7343262D"/>
    <w:rsid w:val="738B5D82"/>
    <w:rsid w:val="74121633"/>
    <w:rsid w:val="743957DE"/>
    <w:rsid w:val="744523C5"/>
    <w:rsid w:val="745037BC"/>
    <w:rsid w:val="7460720F"/>
    <w:rsid w:val="7463506E"/>
    <w:rsid w:val="74A40EAA"/>
    <w:rsid w:val="767C2482"/>
    <w:rsid w:val="77F71C38"/>
    <w:rsid w:val="77FA34D6"/>
    <w:rsid w:val="78016613"/>
    <w:rsid w:val="78270946"/>
    <w:rsid w:val="786B1CDE"/>
    <w:rsid w:val="78853E63"/>
    <w:rsid w:val="78B27C05"/>
    <w:rsid w:val="78D51699"/>
    <w:rsid w:val="78FD502C"/>
    <w:rsid w:val="790A5798"/>
    <w:rsid w:val="79367029"/>
    <w:rsid w:val="79A96F62"/>
    <w:rsid w:val="79C42DA7"/>
    <w:rsid w:val="79DC699D"/>
    <w:rsid w:val="7A031D57"/>
    <w:rsid w:val="7A3613CA"/>
    <w:rsid w:val="7A3A5E0C"/>
    <w:rsid w:val="7A883E55"/>
    <w:rsid w:val="7AF4420D"/>
    <w:rsid w:val="7AFE508C"/>
    <w:rsid w:val="7B09415C"/>
    <w:rsid w:val="7B3D3D71"/>
    <w:rsid w:val="7B5573A2"/>
    <w:rsid w:val="7BF735BD"/>
    <w:rsid w:val="7C6333F8"/>
    <w:rsid w:val="7D124E1E"/>
    <w:rsid w:val="7D2A54B9"/>
    <w:rsid w:val="7D817E5A"/>
    <w:rsid w:val="7D871368"/>
    <w:rsid w:val="7D887789"/>
    <w:rsid w:val="7D8C697F"/>
    <w:rsid w:val="7D9B4E14"/>
    <w:rsid w:val="7DBA7990"/>
    <w:rsid w:val="7E745D91"/>
    <w:rsid w:val="7E747B3F"/>
    <w:rsid w:val="7EB048EF"/>
    <w:rsid w:val="7F930498"/>
    <w:rsid w:val="7FA61257"/>
    <w:rsid w:val="7FBC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autoRedefine/>
    <w:qFormat/>
    <w:uiPriority w:val="0"/>
    <w:pPr>
      <w:spacing w:before="120" w:after="200" w:line="276" w:lineRule="auto"/>
    </w:pPr>
    <w:rPr>
      <w:rFonts w:ascii="Arial" w:hAnsi="Arial" w:eastAsia="宋体"/>
      <w:sz w:val="24"/>
      <w:szCs w:val="24"/>
    </w:rPr>
  </w:style>
  <w:style w:type="paragraph" w:styleId="4">
    <w:name w:val="Body Text Indent"/>
    <w:basedOn w:val="1"/>
    <w:autoRedefine/>
    <w:qFormat/>
    <w:uiPriority w:val="0"/>
    <w:pPr>
      <w:ind w:firstLine="640" w:firstLineChars="200"/>
    </w:pPr>
    <w:rPr>
      <w:sz w:val="3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rPr>
      <w:sz w:val="24"/>
    </w:rPr>
  </w:style>
  <w:style w:type="paragraph" w:styleId="8">
    <w:name w:val="Body Text First Indent 2"/>
    <w:basedOn w:val="4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1251</Words>
  <Characters>1332</Characters>
  <Lines>0</Lines>
  <Paragraphs>0</Paragraphs>
  <TotalTime>31</TotalTime>
  <ScaleCrop>false</ScaleCrop>
  <LinksUpToDate>false</LinksUpToDate>
  <CharactersWithSpaces>1332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2021-04-19T07:48:00Z</dcterms:created>
  <dc:creator>彭礼孝</dc:creator>
  <cp:lastModifiedBy>资产</cp:lastModifiedBy>
  <cp:lastPrinted>2024-04-23T08:44:00Z</cp:lastPrinted>
  <dcterms:modified xsi:type="dcterms:W3CDTF">2025-09-28T00:43:15Z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32F69788B0E8466D879DD60AFC430175_13</vt:lpwstr>
  </property>
  <property fmtid="{D5CDD505-2E9C-101B-9397-08002B2CF9AE}" pid="4" name="KSOTemplateDocerSaveRecord">
    <vt:lpwstr>eyJoZGlkIjoiNzQ0OTNhNjg3ZTdiYmUwMjQ3MWYzZWZhNmVjMDZmNDciLCJ1c2VySWQiOiIyMjcyMDE3MjAifQ==</vt:lpwstr>
  </property>
</Properties>
</file>