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29B52">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kern w:val="2"/>
          <w:sz w:val="36"/>
          <w:szCs w:val="36"/>
          <w:lang w:val="en-US" w:eastAsia="zh-CN" w:bidi="ar-SA"/>
        </w:rPr>
        <w:t>隆回县</w:t>
      </w:r>
      <w:r>
        <w:rPr>
          <w:rFonts w:hint="default" w:ascii="Times New Roman" w:hAnsi="Times New Roman" w:eastAsia="方正小标宋_GBK" w:cs="Times New Roman"/>
          <w:b w:val="0"/>
          <w:bCs w:val="0"/>
          <w:sz w:val="36"/>
          <w:szCs w:val="36"/>
          <w:lang w:val="en-US" w:eastAsia="zh-CN"/>
        </w:rPr>
        <w:t>农业农村</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信息主动公开事项目录</w:t>
      </w:r>
    </w:p>
    <w:p w14:paraId="6A638E0F">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ascii="Times New Roman" w:hAnsi="Times New Roman" w:eastAsia="楷体" w:cs="Times New Roman"/>
          <w:b/>
          <w:bCs/>
          <w:kern w:val="2"/>
          <w:sz w:val="28"/>
          <w:szCs w:val="28"/>
          <w:lang w:val="en-US" w:eastAsia="zh-CN" w:bidi="ar-SA"/>
        </w:rPr>
        <w:t>隆回县农业农村局</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195"/>
        <w:gridCol w:w="1138"/>
        <w:gridCol w:w="1720"/>
        <w:gridCol w:w="3267"/>
        <w:gridCol w:w="1138"/>
        <w:gridCol w:w="1969"/>
        <w:gridCol w:w="1167"/>
        <w:gridCol w:w="1816"/>
      </w:tblGrid>
      <w:tr w14:paraId="77C0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blHeader/>
        </w:trPr>
        <w:tc>
          <w:tcPr>
            <w:tcW w:w="291" w:type="pct"/>
            <w:noWrap w:val="0"/>
            <w:vAlign w:val="center"/>
          </w:tcPr>
          <w:p w14:paraId="414AA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bookmarkStart w:id="0" w:name="_GoBack"/>
            <w:r>
              <w:rPr>
                <w:rFonts w:hint="default" w:ascii="Times New Roman" w:hAnsi="Times New Roman" w:eastAsia="黑体" w:cs="Times New Roman"/>
                <w:i w:val="0"/>
                <w:iCs w:val="0"/>
                <w:color w:val="000000"/>
                <w:kern w:val="0"/>
                <w:sz w:val="21"/>
                <w:szCs w:val="21"/>
                <w:u w:val="none"/>
                <w:lang w:val="en-US" w:eastAsia="zh-CN" w:bidi="ar"/>
              </w:rPr>
              <w:t>序号</w:t>
            </w:r>
          </w:p>
        </w:tc>
        <w:tc>
          <w:tcPr>
            <w:tcW w:w="447" w:type="pct"/>
            <w:noWrap w:val="0"/>
            <w:vAlign w:val="center"/>
          </w:tcPr>
          <w:p w14:paraId="59E35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27" w:type="pct"/>
            <w:noWrap w:val="0"/>
            <w:vAlign w:val="center"/>
          </w:tcPr>
          <w:p w14:paraId="64533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32" w:type="pct"/>
            <w:noWrap w:val="0"/>
            <w:vAlign w:val="center"/>
          </w:tcPr>
          <w:p w14:paraId="7663AC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78" w:type="pct"/>
            <w:noWrap w:val="0"/>
            <w:vAlign w:val="center"/>
          </w:tcPr>
          <w:p w14:paraId="07228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27" w:type="pct"/>
            <w:noWrap w:val="0"/>
            <w:vAlign w:val="center"/>
          </w:tcPr>
          <w:p w14:paraId="46693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20" w:type="pct"/>
            <w:noWrap w:val="0"/>
            <w:vAlign w:val="center"/>
          </w:tcPr>
          <w:p w14:paraId="75EDC6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37" w:type="pct"/>
            <w:noWrap w:val="0"/>
            <w:vAlign w:val="center"/>
          </w:tcPr>
          <w:p w14:paraId="0F372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437" w:type="pct"/>
            <w:noWrap w:val="0"/>
            <w:vAlign w:val="center"/>
          </w:tcPr>
          <w:p w14:paraId="3CB8B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69FF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291" w:type="pct"/>
            <w:vMerge w:val="restart"/>
            <w:noWrap w:val="0"/>
            <w:vAlign w:val="center"/>
          </w:tcPr>
          <w:p w14:paraId="02F2EE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47" w:type="pct"/>
            <w:vMerge w:val="restart"/>
            <w:noWrap w:val="0"/>
            <w:vAlign w:val="center"/>
          </w:tcPr>
          <w:p w14:paraId="028FA3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27" w:type="pct"/>
            <w:noWrap w:val="0"/>
            <w:vAlign w:val="center"/>
          </w:tcPr>
          <w:p w14:paraId="174821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32" w:type="pct"/>
            <w:noWrap w:val="0"/>
            <w:vAlign w:val="center"/>
          </w:tcPr>
          <w:p w14:paraId="2EFCA9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178" w:type="pct"/>
            <w:noWrap w:val="0"/>
            <w:vAlign w:val="center"/>
          </w:tcPr>
          <w:p w14:paraId="37AC73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27" w:type="pct"/>
            <w:noWrap w:val="0"/>
            <w:vAlign w:val="center"/>
          </w:tcPr>
          <w:p w14:paraId="750E88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3684C8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498A56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相关行文股室</w:t>
            </w:r>
          </w:p>
        </w:tc>
        <w:tc>
          <w:tcPr>
            <w:tcW w:w="437" w:type="pct"/>
            <w:noWrap w:val="0"/>
            <w:vAlign w:val="center"/>
          </w:tcPr>
          <w:p w14:paraId="35997ED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70F6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291" w:type="pct"/>
            <w:vMerge w:val="continue"/>
            <w:noWrap w:val="0"/>
            <w:vAlign w:val="center"/>
          </w:tcPr>
          <w:p w14:paraId="6AE6CEA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noWrap w:val="0"/>
            <w:vAlign w:val="center"/>
          </w:tcPr>
          <w:p w14:paraId="13F5DEA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noWrap w:val="0"/>
            <w:vAlign w:val="center"/>
          </w:tcPr>
          <w:p w14:paraId="1B5CD8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32" w:type="pct"/>
            <w:noWrap w:val="0"/>
            <w:vAlign w:val="center"/>
          </w:tcPr>
          <w:p w14:paraId="031714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178" w:type="pct"/>
            <w:noWrap w:val="0"/>
            <w:vAlign w:val="center"/>
          </w:tcPr>
          <w:p w14:paraId="1B887E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27" w:type="pct"/>
            <w:noWrap w:val="0"/>
            <w:vAlign w:val="center"/>
          </w:tcPr>
          <w:p w14:paraId="3A1D8F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149BA3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5DEE95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相关行文股室</w:t>
            </w:r>
          </w:p>
        </w:tc>
        <w:tc>
          <w:tcPr>
            <w:tcW w:w="437" w:type="pct"/>
            <w:noWrap w:val="0"/>
            <w:vAlign w:val="center"/>
          </w:tcPr>
          <w:p w14:paraId="408446A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3D8D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291" w:type="pct"/>
            <w:vMerge w:val="restart"/>
            <w:noWrap w:val="0"/>
            <w:vAlign w:val="center"/>
          </w:tcPr>
          <w:p w14:paraId="306301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47" w:type="pct"/>
            <w:vMerge w:val="restart"/>
            <w:noWrap w:val="0"/>
            <w:vAlign w:val="center"/>
          </w:tcPr>
          <w:p w14:paraId="1FED5B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27" w:type="pct"/>
            <w:noWrap w:val="0"/>
            <w:vAlign w:val="center"/>
          </w:tcPr>
          <w:p w14:paraId="3B81FE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32" w:type="pct"/>
            <w:noWrap w:val="0"/>
            <w:vAlign w:val="center"/>
          </w:tcPr>
          <w:p w14:paraId="7B133F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178" w:type="pct"/>
            <w:noWrap w:val="0"/>
            <w:vAlign w:val="center"/>
          </w:tcPr>
          <w:p w14:paraId="3491D2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27" w:type="pct"/>
            <w:noWrap w:val="0"/>
            <w:vAlign w:val="center"/>
          </w:tcPr>
          <w:p w14:paraId="28C132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6F4E6D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57B0D3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政工科教股</w:t>
            </w:r>
          </w:p>
        </w:tc>
        <w:tc>
          <w:tcPr>
            <w:tcW w:w="437" w:type="pct"/>
            <w:noWrap w:val="0"/>
            <w:vAlign w:val="center"/>
          </w:tcPr>
          <w:p w14:paraId="2B0E760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218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291" w:type="pct"/>
            <w:vMerge w:val="continue"/>
            <w:noWrap w:val="0"/>
            <w:vAlign w:val="center"/>
          </w:tcPr>
          <w:p w14:paraId="7705330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noWrap w:val="0"/>
            <w:vAlign w:val="center"/>
          </w:tcPr>
          <w:p w14:paraId="167C824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noWrap w:val="0"/>
            <w:vAlign w:val="center"/>
          </w:tcPr>
          <w:p w14:paraId="672B26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32" w:type="pct"/>
            <w:noWrap w:val="0"/>
            <w:vAlign w:val="center"/>
          </w:tcPr>
          <w:p w14:paraId="703A60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178" w:type="pct"/>
            <w:noWrap w:val="0"/>
            <w:vAlign w:val="center"/>
          </w:tcPr>
          <w:p w14:paraId="2648C1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27" w:type="pct"/>
            <w:noWrap w:val="0"/>
            <w:vAlign w:val="center"/>
          </w:tcPr>
          <w:p w14:paraId="7F0127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0B5CA7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726B9F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政工科教股</w:t>
            </w:r>
          </w:p>
        </w:tc>
        <w:tc>
          <w:tcPr>
            <w:tcW w:w="437" w:type="pct"/>
            <w:noWrap w:val="0"/>
            <w:vAlign w:val="center"/>
          </w:tcPr>
          <w:p w14:paraId="28FFF52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666C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trPr>
        <w:tc>
          <w:tcPr>
            <w:tcW w:w="291" w:type="pct"/>
            <w:noWrap w:val="0"/>
            <w:vAlign w:val="center"/>
          </w:tcPr>
          <w:p w14:paraId="7F5DB6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47" w:type="pct"/>
            <w:noWrap w:val="0"/>
            <w:vAlign w:val="center"/>
          </w:tcPr>
          <w:p w14:paraId="62487C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27" w:type="pct"/>
            <w:noWrap w:val="0"/>
            <w:vAlign w:val="center"/>
          </w:tcPr>
          <w:p w14:paraId="1CF697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农业农村领域规划计划</w:t>
            </w:r>
          </w:p>
        </w:tc>
        <w:tc>
          <w:tcPr>
            <w:tcW w:w="632" w:type="pct"/>
            <w:noWrap w:val="0"/>
            <w:vAlign w:val="center"/>
          </w:tcPr>
          <w:p w14:paraId="5DB7A1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涉及农业农村业务职能的中长期计划、年度工作计划信息、计划执行情况</w:t>
            </w:r>
          </w:p>
        </w:tc>
        <w:tc>
          <w:tcPr>
            <w:tcW w:w="1178" w:type="pct"/>
            <w:noWrap w:val="0"/>
            <w:vAlign w:val="center"/>
          </w:tcPr>
          <w:p w14:paraId="617EBD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27" w:type="pct"/>
            <w:noWrap w:val="0"/>
            <w:vAlign w:val="center"/>
          </w:tcPr>
          <w:p w14:paraId="387225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76D0C9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618547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发展规划与乡村产业发展股</w:t>
            </w:r>
          </w:p>
        </w:tc>
        <w:tc>
          <w:tcPr>
            <w:tcW w:w="437" w:type="pct"/>
            <w:noWrap w:val="0"/>
            <w:vAlign w:val="center"/>
          </w:tcPr>
          <w:p w14:paraId="68A208F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2D09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6" w:hRule="atLeast"/>
        </w:trPr>
        <w:tc>
          <w:tcPr>
            <w:tcW w:w="291" w:type="pct"/>
            <w:noWrap w:val="0"/>
            <w:vAlign w:val="center"/>
          </w:tcPr>
          <w:p w14:paraId="63D53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47" w:type="pct"/>
            <w:noWrap w:val="0"/>
            <w:vAlign w:val="center"/>
          </w:tcPr>
          <w:p w14:paraId="72B4E8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27" w:type="pct"/>
            <w:noWrap w:val="0"/>
            <w:vAlign w:val="center"/>
          </w:tcPr>
          <w:p w14:paraId="2C8068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农业农村领域政务服务事项信息</w:t>
            </w:r>
          </w:p>
        </w:tc>
        <w:tc>
          <w:tcPr>
            <w:tcW w:w="632" w:type="pct"/>
            <w:noWrap w:val="0"/>
            <w:vAlign w:val="center"/>
          </w:tcPr>
          <w:p w14:paraId="2810F5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农业农村领域办理行政许可和其他对外管理服务事项目录，行使事项的依据、条件、程序以及办理结果</w:t>
            </w:r>
          </w:p>
        </w:tc>
        <w:tc>
          <w:tcPr>
            <w:tcW w:w="1178" w:type="pct"/>
            <w:noWrap w:val="0"/>
            <w:vAlign w:val="center"/>
          </w:tcPr>
          <w:p w14:paraId="1A84D7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27" w:type="pct"/>
            <w:noWrap w:val="0"/>
            <w:vAlign w:val="center"/>
          </w:tcPr>
          <w:p w14:paraId="5FE624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26B64E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37" w:type="pct"/>
            <w:noWrap w:val="0"/>
            <w:vAlign w:val="center"/>
          </w:tcPr>
          <w:p w14:paraId="52D190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法规股</w:t>
            </w:r>
          </w:p>
        </w:tc>
        <w:tc>
          <w:tcPr>
            <w:tcW w:w="437" w:type="pct"/>
            <w:noWrap w:val="0"/>
            <w:vAlign w:val="center"/>
          </w:tcPr>
          <w:p w14:paraId="3A6E485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5DCA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8" w:hRule="atLeast"/>
        </w:trPr>
        <w:tc>
          <w:tcPr>
            <w:tcW w:w="291" w:type="pct"/>
            <w:noWrap w:val="0"/>
            <w:vAlign w:val="center"/>
          </w:tcPr>
          <w:p w14:paraId="601B5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47" w:type="pct"/>
            <w:noWrap w:val="0"/>
            <w:vAlign w:val="center"/>
          </w:tcPr>
          <w:p w14:paraId="1C1E32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27" w:type="pct"/>
            <w:noWrap w:val="0"/>
            <w:vAlign w:val="center"/>
          </w:tcPr>
          <w:p w14:paraId="519CA0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农业农村领域行政处罚信息</w:t>
            </w:r>
          </w:p>
        </w:tc>
        <w:tc>
          <w:tcPr>
            <w:tcW w:w="632" w:type="pct"/>
            <w:noWrap w:val="0"/>
            <w:vAlign w:val="center"/>
          </w:tcPr>
          <w:p w14:paraId="733F19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农业农村领域实施行政处罚的依据、条件、程序以及本行政机关认为具有一定社会影响的行政处罚决定</w:t>
            </w:r>
          </w:p>
        </w:tc>
        <w:tc>
          <w:tcPr>
            <w:tcW w:w="1178" w:type="pct"/>
            <w:noWrap w:val="0"/>
            <w:vAlign w:val="center"/>
          </w:tcPr>
          <w:p w14:paraId="5FB349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27" w:type="pct"/>
            <w:noWrap w:val="0"/>
            <w:vAlign w:val="center"/>
          </w:tcPr>
          <w:p w14:paraId="0DCB38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4231DB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37" w:type="pct"/>
            <w:noWrap w:val="0"/>
            <w:vAlign w:val="center"/>
          </w:tcPr>
          <w:p w14:paraId="0A836C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法规股</w:t>
            </w:r>
          </w:p>
        </w:tc>
        <w:tc>
          <w:tcPr>
            <w:tcW w:w="437" w:type="pct"/>
            <w:noWrap w:val="0"/>
            <w:vAlign w:val="center"/>
          </w:tcPr>
          <w:p w14:paraId="48E7825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7A82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trPr>
        <w:tc>
          <w:tcPr>
            <w:tcW w:w="291" w:type="pct"/>
            <w:vMerge w:val="restart"/>
            <w:noWrap w:val="0"/>
            <w:vAlign w:val="center"/>
          </w:tcPr>
          <w:p w14:paraId="038A3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47" w:type="pct"/>
            <w:vMerge w:val="restart"/>
            <w:noWrap w:val="0"/>
            <w:vAlign w:val="center"/>
          </w:tcPr>
          <w:p w14:paraId="78AAA3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27" w:type="pct"/>
            <w:noWrap w:val="0"/>
            <w:vAlign w:val="center"/>
          </w:tcPr>
          <w:p w14:paraId="7DF125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32" w:type="pct"/>
            <w:noWrap w:val="0"/>
            <w:vAlign w:val="center"/>
          </w:tcPr>
          <w:p w14:paraId="71B128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78" w:type="pct"/>
            <w:noWrap w:val="0"/>
            <w:vAlign w:val="center"/>
          </w:tcPr>
          <w:p w14:paraId="3371AC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27" w:type="pct"/>
            <w:noWrap w:val="0"/>
            <w:vAlign w:val="center"/>
          </w:tcPr>
          <w:p w14:paraId="582B87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349C96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37" w:type="pct"/>
            <w:noWrap w:val="0"/>
            <w:vAlign w:val="center"/>
          </w:tcPr>
          <w:p w14:paraId="022FD7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计划财务股</w:t>
            </w:r>
          </w:p>
        </w:tc>
        <w:tc>
          <w:tcPr>
            <w:tcW w:w="437" w:type="pct"/>
            <w:noWrap w:val="0"/>
            <w:vAlign w:val="center"/>
          </w:tcPr>
          <w:p w14:paraId="437FF94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60CD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291" w:type="pct"/>
            <w:vMerge w:val="continue"/>
            <w:noWrap w:val="0"/>
            <w:vAlign w:val="center"/>
          </w:tcPr>
          <w:p w14:paraId="294258C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noWrap w:val="0"/>
            <w:vAlign w:val="center"/>
          </w:tcPr>
          <w:p w14:paraId="101D823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noWrap w:val="0"/>
            <w:vAlign w:val="center"/>
          </w:tcPr>
          <w:p w14:paraId="045B19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32" w:type="pct"/>
            <w:noWrap w:val="0"/>
            <w:vAlign w:val="center"/>
          </w:tcPr>
          <w:p w14:paraId="1123D1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78" w:type="pct"/>
            <w:noWrap w:val="0"/>
            <w:vAlign w:val="center"/>
          </w:tcPr>
          <w:p w14:paraId="3855F1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27" w:type="pct"/>
            <w:noWrap w:val="0"/>
            <w:vAlign w:val="center"/>
          </w:tcPr>
          <w:p w14:paraId="1E948A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2B4CCB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37" w:type="pct"/>
            <w:noWrap w:val="0"/>
            <w:vAlign w:val="center"/>
          </w:tcPr>
          <w:p w14:paraId="18FB29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计划财务股</w:t>
            </w:r>
          </w:p>
        </w:tc>
        <w:tc>
          <w:tcPr>
            <w:tcW w:w="437" w:type="pct"/>
            <w:noWrap w:val="0"/>
            <w:vAlign w:val="center"/>
          </w:tcPr>
          <w:p w14:paraId="6A7C7EC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7D3A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291" w:type="pct"/>
            <w:vMerge w:val="continue"/>
            <w:noWrap w:val="0"/>
            <w:vAlign w:val="center"/>
          </w:tcPr>
          <w:p w14:paraId="3C1979A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noWrap w:val="0"/>
            <w:vAlign w:val="center"/>
          </w:tcPr>
          <w:p w14:paraId="1D2686B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noWrap w:val="0"/>
            <w:vAlign w:val="center"/>
          </w:tcPr>
          <w:p w14:paraId="20ABC3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32" w:type="pct"/>
            <w:noWrap w:val="0"/>
            <w:vAlign w:val="center"/>
          </w:tcPr>
          <w:p w14:paraId="689BAC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78" w:type="pct"/>
            <w:noWrap w:val="0"/>
            <w:vAlign w:val="center"/>
          </w:tcPr>
          <w:p w14:paraId="41F7C2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27" w:type="pct"/>
            <w:noWrap w:val="0"/>
            <w:vAlign w:val="center"/>
          </w:tcPr>
          <w:p w14:paraId="050EFE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36E298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70798D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计划财务股</w:t>
            </w:r>
          </w:p>
        </w:tc>
        <w:tc>
          <w:tcPr>
            <w:tcW w:w="437" w:type="pct"/>
            <w:noWrap w:val="0"/>
            <w:vAlign w:val="center"/>
          </w:tcPr>
          <w:p w14:paraId="0E7F2AE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6697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291" w:type="pct"/>
            <w:noWrap w:val="0"/>
            <w:vAlign w:val="center"/>
          </w:tcPr>
          <w:p w14:paraId="062E0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447" w:type="pct"/>
            <w:noWrap w:val="0"/>
            <w:vAlign w:val="center"/>
          </w:tcPr>
          <w:p w14:paraId="7063B2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27" w:type="pct"/>
            <w:noWrap w:val="0"/>
            <w:vAlign w:val="center"/>
          </w:tcPr>
          <w:p w14:paraId="5BF690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32" w:type="pct"/>
            <w:noWrap w:val="0"/>
            <w:vAlign w:val="center"/>
          </w:tcPr>
          <w:p w14:paraId="61DB75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178" w:type="pct"/>
            <w:noWrap w:val="0"/>
            <w:vAlign w:val="center"/>
          </w:tcPr>
          <w:p w14:paraId="334CBF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427" w:type="pct"/>
            <w:noWrap w:val="0"/>
            <w:vAlign w:val="center"/>
          </w:tcPr>
          <w:p w14:paraId="1C01AB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69F140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25551B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437" w:type="pct"/>
            <w:noWrap w:val="0"/>
            <w:vAlign w:val="center"/>
          </w:tcPr>
          <w:p w14:paraId="0E3EB3A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39A3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291" w:type="pct"/>
            <w:noWrap w:val="0"/>
            <w:vAlign w:val="center"/>
          </w:tcPr>
          <w:p w14:paraId="3307D72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447" w:type="pct"/>
            <w:noWrap w:val="0"/>
            <w:vAlign w:val="center"/>
          </w:tcPr>
          <w:p w14:paraId="2F175E3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27" w:type="pct"/>
            <w:noWrap w:val="0"/>
            <w:vAlign w:val="center"/>
          </w:tcPr>
          <w:p w14:paraId="516E52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32" w:type="pct"/>
            <w:noWrap w:val="0"/>
            <w:vAlign w:val="center"/>
          </w:tcPr>
          <w:p w14:paraId="7F5AFE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78" w:type="pct"/>
            <w:noWrap w:val="0"/>
            <w:vAlign w:val="center"/>
          </w:tcPr>
          <w:p w14:paraId="0207F33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27" w:type="pct"/>
            <w:noWrap w:val="0"/>
            <w:vAlign w:val="center"/>
          </w:tcPr>
          <w:p w14:paraId="77361B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31BC2A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34B79B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计划财务股</w:t>
            </w:r>
          </w:p>
        </w:tc>
        <w:tc>
          <w:tcPr>
            <w:tcW w:w="437" w:type="pct"/>
            <w:noWrap w:val="0"/>
            <w:vAlign w:val="center"/>
          </w:tcPr>
          <w:p w14:paraId="3B165B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506F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291" w:type="pct"/>
            <w:noWrap w:val="0"/>
            <w:vAlign w:val="center"/>
          </w:tcPr>
          <w:p w14:paraId="3480C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eastAsia="zh-CN"/>
              </w:rPr>
            </w:pPr>
            <w:r>
              <w:rPr>
                <w:rFonts w:hint="default" w:ascii="Times New Roman" w:hAnsi="Times New Roman" w:eastAsia="等线" w:cs="Times New Roman"/>
                <w:i w:val="0"/>
                <w:iCs w:val="0"/>
                <w:color w:val="000000"/>
                <w:sz w:val="20"/>
                <w:szCs w:val="20"/>
                <w:u w:val="none"/>
                <w:lang w:val="en-US" w:eastAsia="zh-CN"/>
              </w:rPr>
              <w:t>9</w:t>
            </w:r>
          </w:p>
        </w:tc>
        <w:tc>
          <w:tcPr>
            <w:tcW w:w="447" w:type="pct"/>
            <w:noWrap w:val="0"/>
            <w:vAlign w:val="center"/>
          </w:tcPr>
          <w:p w14:paraId="56F123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27" w:type="pct"/>
            <w:noWrap w:val="0"/>
            <w:vAlign w:val="center"/>
          </w:tcPr>
          <w:p w14:paraId="7F4D31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农业农村领域重大建设项目的批准和实施情况</w:t>
            </w:r>
          </w:p>
        </w:tc>
        <w:tc>
          <w:tcPr>
            <w:tcW w:w="632" w:type="pct"/>
            <w:noWrap w:val="0"/>
            <w:vAlign w:val="center"/>
          </w:tcPr>
          <w:p w14:paraId="3B1154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农业农村领域重大建设项目名称、审批、核准、备案和批准结果信息，实施过程、结果和社会效果等信息</w:t>
            </w:r>
          </w:p>
        </w:tc>
        <w:tc>
          <w:tcPr>
            <w:tcW w:w="1178" w:type="pct"/>
            <w:noWrap w:val="0"/>
            <w:vAlign w:val="center"/>
          </w:tcPr>
          <w:p w14:paraId="6188F7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427" w:type="pct"/>
            <w:noWrap w:val="0"/>
            <w:vAlign w:val="center"/>
          </w:tcPr>
          <w:p w14:paraId="5C3DC5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389E57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791F27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计划财务股</w:t>
            </w:r>
          </w:p>
        </w:tc>
        <w:tc>
          <w:tcPr>
            <w:tcW w:w="437" w:type="pct"/>
            <w:noWrap w:val="0"/>
            <w:vAlign w:val="center"/>
          </w:tcPr>
          <w:p w14:paraId="21EC531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4DA5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atLeast"/>
        </w:trPr>
        <w:tc>
          <w:tcPr>
            <w:tcW w:w="291" w:type="pct"/>
            <w:noWrap w:val="0"/>
            <w:vAlign w:val="center"/>
          </w:tcPr>
          <w:p w14:paraId="2193BA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447" w:type="pct"/>
            <w:noWrap w:val="0"/>
            <w:vAlign w:val="center"/>
          </w:tcPr>
          <w:p w14:paraId="7F1200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27" w:type="pct"/>
            <w:noWrap w:val="0"/>
            <w:vAlign w:val="center"/>
          </w:tcPr>
          <w:p w14:paraId="34FC77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32" w:type="pct"/>
            <w:noWrap w:val="0"/>
            <w:vAlign w:val="center"/>
          </w:tcPr>
          <w:p w14:paraId="3252EB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农业农村领域突发公共事件应急预案，发布的预警信息和事件应对情况</w:t>
            </w:r>
          </w:p>
        </w:tc>
        <w:tc>
          <w:tcPr>
            <w:tcW w:w="1178" w:type="pct"/>
            <w:noWrap w:val="0"/>
            <w:vAlign w:val="center"/>
          </w:tcPr>
          <w:p w14:paraId="0FE270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427" w:type="pct"/>
            <w:noWrap w:val="0"/>
            <w:vAlign w:val="center"/>
          </w:tcPr>
          <w:p w14:paraId="761F36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31E673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6ED223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办公室</w:t>
            </w:r>
          </w:p>
        </w:tc>
        <w:tc>
          <w:tcPr>
            <w:tcW w:w="437" w:type="pct"/>
            <w:noWrap w:val="0"/>
            <w:vAlign w:val="center"/>
          </w:tcPr>
          <w:p w14:paraId="25FA92C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5B52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trPr>
        <w:tc>
          <w:tcPr>
            <w:tcW w:w="291" w:type="pct"/>
            <w:vMerge w:val="restart"/>
            <w:noWrap w:val="0"/>
            <w:vAlign w:val="center"/>
          </w:tcPr>
          <w:p w14:paraId="538EA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447" w:type="pct"/>
            <w:vMerge w:val="restart"/>
            <w:noWrap w:val="0"/>
            <w:vAlign w:val="center"/>
          </w:tcPr>
          <w:p w14:paraId="27A9F1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27" w:type="pct"/>
            <w:noWrap w:val="0"/>
            <w:vAlign w:val="center"/>
          </w:tcPr>
          <w:p w14:paraId="1B0397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32" w:type="pct"/>
            <w:noWrap w:val="0"/>
            <w:vAlign w:val="center"/>
          </w:tcPr>
          <w:p w14:paraId="76AC7F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178" w:type="pct"/>
            <w:noWrap w:val="0"/>
            <w:vAlign w:val="center"/>
          </w:tcPr>
          <w:p w14:paraId="011191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427" w:type="pct"/>
            <w:noWrap w:val="0"/>
            <w:vAlign w:val="center"/>
          </w:tcPr>
          <w:p w14:paraId="518877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45BDEF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688982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政工科教股</w:t>
            </w:r>
          </w:p>
        </w:tc>
        <w:tc>
          <w:tcPr>
            <w:tcW w:w="437" w:type="pct"/>
            <w:noWrap w:val="0"/>
            <w:vAlign w:val="center"/>
          </w:tcPr>
          <w:p w14:paraId="15340CC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2CDF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trPr>
        <w:tc>
          <w:tcPr>
            <w:tcW w:w="291" w:type="pct"/>
            <w:vMerge w:val="continue"/>
            <w:noWrap w:val="0"/>
            <w:vAlign w:val="center"/>
          </w:tcPr>
          <w:p w14:paraId="407A595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noWrap w:val="0"/>
            <w:vAlign w:val="center"/>
          </w:tcPr>
          <w:p w14:paraId="5248273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noWrap w:val="0"/>
            <w:vAlign w:val="center"/>
          </w:tcPr>
          <w:p w14:paraId="2502B9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32" w:type="pct"/>
            <w:noWrap w:val="0"/>
            <w:vAlign w:val="center"/>
          </w:tcPr>
          <w:p w14:paraId="0F4745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178" w:type="pct"/>
            <w:noWrap w:val="0"/>
            <w:vAlign w:val="center"/>
          </w:tcPr>
          <w:p w14:paraId="11B52F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427" w:type="pct"/>
            <w:noWrap w:val="0"/>
            <w:vAlign w:val="center"/>
          </w:tcPr>
          <w:p w14:paraId="2D6690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0B294E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34B045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政工科教股</w:t>
            </w:r>
          </w:p>
        </w:tc>
        <w:tc>
          <w:tcPr>
            <w:tcW w:w="437" w:type="pct"/>
            <w:noWrap w:val="0"/>
            <w:vAlign w:val="center"/>
          </w:tcPr>
          <w:p w14:paraId="0F3E6A3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5C87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0" w:hRule="atLeast"/>
        </w:trPr>
        <w:tc>
          <w:tcPr>
            <w:tcW w:w="291" w:type="pct"/>
            <w:noWrap w:val="0"/>
            <w:vAlign w:val="center"/>
          </w:tcPr>
          <w:p w14:paraId="539F97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447" w:type="pct"/>
            <w:noWrap w:val="0"/>
            <w:vAlign w:val="center"/>
          </w:tcPr>
          <w:p w14:paraId="77034D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27" w:type="pct"/>
            <w:noWrap w:val="0"/>
            <w:vAlign w:val="center"/>
          </w:tcPr>
          <w:p w14:paraId="1D18AC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32" w:type="pct"/>
            <w:noWrap w:val="0"/>
            <w:vAlign w:val="center"/>
          </w:tcPr>
          <w:p w14:paraId="1219DC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对涉及公共利益、公众权益、社会关切及需要社会广泛知晓的人大代表建议、政协提案及其答复意见经审查可以公开的</w:t>
            </w:r>
          </w:p>
        </w:tc>
        <w:tc>
          <w:tcPr>
            <w:tcW w:w="1178" w:type="pct"/>
            <w:noWrap w:val="0"/>
            <w:vAlign w:val="center"/>
          </w:tcPr>
          <w:p w14:paraId="05CCBD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27" w:type="pct"/>
            <w:noWrap w:val="0"/>
            <w:vAlign w:val="center"/>
          </w:tcPr>
          <w:p w14:paraId="223510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282FD7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w:t>
            </w:r>
            <w:r>
              <w:rPr>
                <w:rFonts w:hint="eastAsia" w:ascii="Times New Roman" w:hAnsi="Times New Roman" w:eastAsia="方正仿宋_GBK" w:cs="Times New Roman"/>
                <w:snapToGrid w:val="0"/>
                <w:kern w:val="21"/>
                <w:sz w:val="20"/>
                <w:szCs w:val="20"/>
                <w:lang w:val="en-US" w:eastAsia="zh-CN"/>
              </w:rPr>
              <w:t>公</w:t>
            </w:r>
            <w:r>
              <w:rPr>
                <w:rFonts w:hint="default" w:ascii="Times New Roman" w:hAnsi="Times New Roman" w:eastAsia="方正仿宋_GBK" w:cs="Times New Roman"/>
                <w:snapToGrid w:val="0"/>
                <w:kern w:val="21"/>
                <w:sz w:val="20"/>
                <w:szCs w:val="20"/>
                <w:lang w:val="en-US" w:eastAsia="zh-CN"/>
              </w:rPr>
              <w:t>开</w:t>
            </w:r>
          </w:p>
        </w:tc>
        <w:tc>
          <w:tcPr>
            <w:tcW w:w="437" w:type="pct"/>
            <w:noWrap w:val="0"/>
            <w:vAlign w:val="center"/>
          </w:tcPr>
          <w:p w14:paraId="59B814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437" w:type="pct"/>
            <w:noWrap w:val="0"/>
            <w:vAlign w:val="center"/>
          </w:tcPr>
          <w:p w14:paraId="2158519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02C9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5" w:hRule="atLeast"/>
        </w:trPr>
        <w:tc>
          <w:tcPr>
            <w:tcW w:w="291" w:type="pct"/>
            <w:noWrap w:val="0"/>
            <w:vAlign w:val="center"/>
          </w:tcPr>
          <w:p w14:paraId="61089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447" w:type="pct"/>
            <w:noWrap w:val="0"/>
            <w:vAlign w:val="center"/>
          </w:tcPr>
          <w:p w14:paraId="03C3F2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27" w:type="pct"/>
            <w:noWrap w:val="0"/>
            <w:vAlign w:val="center"/>
          </w:tcPr>
          <w:p w14:paraId="3E6335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32" w:type="pct"/>
            <w:noWrap w:val="0"/>
            <w:vAlign w:val="center"/>
          </w:tcPr>
          <w:p w14:paraId="7A838C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78" w:type="pct"/>
            <w:noWrap w:val="0"/>
            <w:vAlign w:val="center"/>
          </w:tcPr>
          <w:p w14:paraId="15E2CC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427" w:type="pct"/>
            <w:noWrap w:val="0"/>
            <w:vAlign w:val="center"/>
          </w:tcPr>
          <w:p w14:paraId="5C1421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1E8DE3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37" w:type="pct"/>
            <w:noWrap w:val="0"/>
            <w:vAlign w:val="center"/>
          </w:tcPr>
          <w:p w14:paraId="0D52E4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437" w:type="pct"/>
            <w:noWrap w:val="0"/>
            <w:vAlign w:val="center"/>
          </w:tcPr>
          <w:p w14:paraId="0D684CA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5375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291" w:type="pct"/>
            <w:vMerge w:val="restart"/>
            <w:noWrap w:val="0"/>
            <w:vAlign w:val="center"/>
          </w:tcPr>
          <w:p w14:paraId="23CFEF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447" w:type="pct"/>
            <w:vMerge w:val="restart"/>
            <w:noWrap w:val="0"/>
            <w:vAlign w:val="center"/>
          </w:tcPr>
          <w:p w14:paraId="7A96FE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27" w:type="pct"/>
            <w:noWrap w:val="0"/>
            <w:vAlign w:val="center"/>
          </w:tcPr>
          <w:p w14:paraId="65DAA5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农产品质量抽查</w:t>
            </w:r>
          </w:p>
        </w:tc>
        <w:tc>
          <w:tcPr>
            <w:tcW w:w="632" w:type="pct"/>
            <w:noWrap w:val="0"/>
            <w:vAlign w:val="center"/>
          </w:tcPr>
          <w:p w14:paraId="6A9B08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可能危及农产品质量安全的农药、兽药、饲料和饲料添加剂、肥料等农业投入品监督抽查结果</w:t>
            </w:r>
          </w:p>
        </w:tc>
        <w:tc>
          <w:tcPr>
            <w:tcW w:w="1178" w:type="pct"/>
            <w:noWrap w:val="0"/>
            <w:vAlign w:val="center"/>
          </w:tcPr>
          <w:p w14:paraId="334C6A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《中华人民共和国农产品质量安全法》</w:t>
            </w:r>
          </w:p>
        </w:tc>
        <w:tc>
          <w:tcPr>
            <w:tcW w:w="427" w:type="pct"/>
            <w:noWrap w:val="0"/>
            <w:vAlign w:val="center"/>
          </w:tcPr>
          <w:p w14:paraId="669D0A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3F7A18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111488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农产品质量安全监管股</w:t>
            </w:r>
          </w:p>
        </w:tc>
        <w:tc>
          <w:tcPr>
            <w:tcW w:w="437" w:type="pct"/>
            <w:noWrap w:val="0"/>
            <w:vAlign w:val="center"/>
          </w:tcPr>
          <w:p w14:paraId="04A5A76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3FA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291" w:type="pct"/>
            <w:vMerge w:val="continue"/>
            <w:noWrap w:val="0"/>
            <w:vAlign w:val="center"/>
          </w:tcPr>
          <w:p w14:paraId="22BDF85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noWrap w:val="0"/>
            <w:vAlign w:val="center"/>
          </w:tcPr>
          <w:p w14:paraId="5A5D14B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noWrap w:val="0"/>
            <w:vAlign w:val="center"/>
          </w:tcPr>
          <w:p w14:paraId="4AA949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动物防疫等补助</w:t>
            </w:r>
          </w:p>
        </w:tc>
        <w:tc>
          <w:tcPr>
            <w:tcW w:w="632" w:type="pct"/>
            <w:noWrap w:val="0"/>
            <w:vAlign w:val="center"/>
          </w:tcPr>
          <w:p w14:paraId="57458F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动物防疫等补助政策内容、补贴对象、补贴标准、受益对象等信息</w:t>
            </w:r>
          </w:p>
        </w:tc>
        <w:tc>
          <w:tcPr>
            <w:tcW w:w="1178" w:type="pct"/>
            <w:noWrap w:val="0"/>
            <w:vAlign w:val="center"/>
          </w:tcPr>
          <w:p w14:paraId="2ACFAF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 农业部关于印发&lt;动物防疫等补助经费管理办法&gt;的通知》（财农〔2017〕43号）</w:t>
            </w:r>
          </w:p>
        </w:tc>
        <w:tc>
          <w:tcPr>
            <w:tcW w:w="427" w:type="pct"/>
            <w:noWrap w:val="0"/>
            <w:vAlign w:val="center"/>
          </w:tcPr>
          <w:p w14:paraId="070D4B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7AA5E4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3E92A2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畜牧兽医股</w:t>
            </w:r>
          </w:p>
        </w:tc>
        <w:tc>
          <w:tcPr>
            <w:tcW w:w="437" w:type="pct"/>
            <w:noWrap w:val="0"/>
            <w:vAlign w:val="center"/>
          </w:tcPr>
          <w:p w14:paraId="4CBB2A4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5A5E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trPr>
        <w:tc>
          <w:tcPr>
            <w:tcW w:w="291" w:type="pct"/>
            <w:vMerge w:val="continue"/>
            <w:noWrap w:val="0"/>
            <w:vAlign w:val="center"/>
          </w:tcPr>
          <w:p w14:paraId="0BCD274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noWrap w:val="0"/>
            <w:vAlign w:val="center"/>
          </w:tcPr>
          <w:p w14:paraId="55C1A40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noWrap w:val="0"/>
            <w:vAlign w:val="center"/>
          </w:tcPr>
          <w:p w14:paraId="3C8B54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32" w:type="pct"/>
            <w:noWrap w:val="0"/>
            <w:vAlign w:val="center"/>
          </w:tcPr>
          <w:p w14:paraId="52CDDA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涉及农业农村系统牵头的“高效办成一件事”办理标准化工作规程和办事指南</w:t>
            </w:r>
          </w:p>
        </w:tc>
        <w:tc>
          <w:tcPr>
            <w:tcW w:w="1178" w:type="pct"/>
            <w:noWrap w:val="0"/>
            <w:vAlign w:val="center"/>
          </w:tcPr>
          <w:p w14:paraId="4B71DB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427" w:type="pct"/>
            <w:noWrap w:val="0"/>
            <w:vAlign w:val="center"/>
          </w:tcPr>
          <w:p w14:paraId="50FD71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663DAD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3B2EF4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法规股</w:t>
            </w:r>
          </w:p>
        </w:tc>
        <w:tc>
          <w:tcPr>
            <w:tcW w:w="437" w:type="pct"/>
            <w:noWrap w:val="0"/>
            <w:vAlign w:val="center"/>
          </w:tcPr>
          <w:p w14:paraId="1CDC80A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5A2A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291" w:type="pct"/>
            <w:vMerge w:val="restart"/>
            <w:noWrap w:val="0"/>
            <w:vAlign w:val="center"/>
          </w:tcPr>
          <w:p w14:paraId="70B75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447" w:type="pct"/>
            <w:vMerge w:val="restart"/>
            <w:noWrap w:val="0"/>
            <w:vAlign w:val="center"/>
          </w:tcPr>
          <w:p w14:paraId="52B8C8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27" w:type="pct"/>
            <w:noWrap w:val="0"/>
            <w:vAlign w:val="center"/>
          </w:tcPr>
          <w:p w14:paraId="19AE94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32" w:type="pct"/>
            <w:noWrap w:val="0"/>
            <w:vAlign w:val="center"/>
          </w:tcPr>
          <w:p w14:paraId="1B0280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78" w:type="pct"/>
            <w:noWrap w:val="0"/>
            <w:vAlign w:val="center"/>
          </w:tcPr>
          <w:p w14:paraId="545C51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27" w:type="pct"/>
            <w:noWrap w:val="0"/>
            <w:vAlign w:val="center"/>
          </w:tcPr>
          <w:p w14:paraId="2ECA32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31281C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117CB9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法规股</w:t>
            </w:r>
          </w:p>
        </w:tc>
        <w:tc>
          <w:tcPr>
            <w:tcW w:w="437" w:type="pct"/>
            <w:noWrap w:val="0"/>
            <w:vAlign w:val="center"/>
          </w:tcPr>
          <w:p w14:paraId="5DAC33F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7CF2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trPr>
        <w:tc>
          <w:tcPr>
            <w:tcW w:w="291" w:type="pct"/>
            <w:vMerge w:val="continue"/>
            <w:noWrap w:val="0"/>
            <w:vAlign w:val="center"/>
          </w:tcPr>
          <w:p w14:paraId="5A3C86A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noWrap w:val="0"/>
            <w:vAlign w:val="center"/>
          </w:tcPr>
          <w:p w14:paraId="0AB3D04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noWrap w:val="0"/>
            <w:vAlign w:val="center"/>
          </w:tcPr>
          <w:p w14:paraId="6DBA7D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32" w:type="pct"/>
            <w:noWrap w:val="0"/>
            <w:vAlign w:val="center"/>
          </w:tcPr>
          <w:p w14:paraId="3E0682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78" w:type="pct"/>
            <w:noWrap w:val="0"/>
            <w:vAlign w:val="center"/>
          </w:tcPr>
          <w:p w14:paraId="5F6075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27" w:type="pct"/>
            <w:noWrap w:val="0"/>
            <w:vAlign w:val="center"/>
          </w:tcPr>
          <w:p w14:paraId="3E55F4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628002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707E83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法规股</w:t>
            </w:r>
          </w:p>
        </w:tc>
        <w:tc>
          <w:tcPr>
            <w:tcW w:w="437" w:type="pct"/>
            <w:noWrap w:val="0"/>
            <w:vAlign w:val="center"/>
          </w:tcPr>
          <w:p w14:paraId="7670B2D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65F3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trPr>
        <w:tc>
          <w:tcPr>
            <w:tcW w:w="291" w:type="pct"/>
            <w:vMerge w:val="continue"/>
            <w:noWrap w:val="0"/>
            <w:vAlign w:val="center"/>
          </w:tcPr>
          <w:p w14:paraId="3670F96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noWrap w:val="0"/>
            <w:vAlign w:val="center"/>
          </w:tcPr>
          <w:p w14:paraId="62863FF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noWrap w:val="0"/>
            <w:vAlign w:val="center"/>
          </w:tcPr>
          <w:p w14:paraId="330419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32" w:type="pct"/>
            <w:noWrap w:val="0"/>
            <w:vAlign w:val="center"/>
          </w:tcPr>
          <w:p w14:paraId="052939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78" w:type="pct"/>
            <w:noWrap w:val="0"/>
            <w:vAlign w:val="center"/>
          </w:tcPr>
          <w:p w14:paraId="6185C2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27" w:type="pct"/>
            <w:noWrap w:val="0"/>
            <w:vAlign w:val="center"/>
          </w:tcPr>
          <w:p w14:paraId="4D7E4E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1BE841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37" w:type="pct"/>
            <w:noWrap w:val="0"/>
            <w:vAlign w:val="center"/>
          </w:tcPr>
          <w:p w14:paraId="3B8A89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法规股</w:t>
            </w:r>
          </w:p>
        </w:tc>
        <w:tc>
          <w:tcPr>
            <w:tcW w:w="437" w:type="pct"/>
            <w:noWrap w:val="0"/>
            <w:vAlign w:val="center"/>
          </w:tcPr>
          <w:p w14:paraId="6D19985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68DE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5" w:hRule="atLeast"/>
        </w:trPr>
        <w:tc>
          <w:tcPr>
            <w:tcW w:w="291" w:type="pct"/>
            <w:vMerge w:val="continue"/>
            <w:noWrap w:val="0"/>
            <w:vAlign w:val="center"/>
          </w:tcPr>
          <w:p w14:paraId="3C100DE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7" w:type="pct"/>
            <w:vMerge w:val="continue"/>
            <w:noWrap w:val="0"/>
            <w:vAlign w:val="center"/>
          </w:tcPr>
          <w:p w14:paraId="091903A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7" w:type="pct"/>
            <w:noWrap w:val="0"/>
            <w:vAlign w:val="center"/>
          </w:tcPr>
          <w:p w14:paraId="09753A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32" w:type="pct"/>
            <w:noWrap w:val="0"/>
            <w:vAlign w:val="center"/>
          </w:tcPr>
          <w:p w14:paraId="72D168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78" w:type="pct"/>
            <w:noWrap w:val="0"/>
            <w:vAlign w:val="center"/>
          </w:tcPr>
          <w:p w14:paraId="60A338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427" w:type="pct"/>
            <w:noWrap w:val="0"/>
            <w:vAlign w:val="center"/>
          </w:tcPr>
          <w:p w14:paraId="014019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27F938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37" w:type="pct"/>
            <w:noWrap w:val="0"/>
            <w:vAlign w:val="center"/>
          </w:tcPr>
          <w:p w14:paraId="58F68A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法规股</w:t>
            </w:r>
          </w:p>
        </w:tc>
        <w:tc>
          <w:tcPr>
            <w:tcW w:w="437" w:type="pct"/>
            <w:noWrap w:val="0"/>
            <w:vAlign w:val="center"/>
          </w:tcPr>
          <w:p w14:paraId="0009326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r>
      <w:tr w14:paraId="4762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1" w:hRule="atLeast"/>
        </w:trPr>
        <w:tc>
          <w:tcPr>
            <w:tcW w:w="291" w:type="pct"/>
            <w:noWrap w:val="0"/>
            <w:vAlign w:val="center"/>
          </w:tcPr>
          <w:p w14:paraId="1BDA1E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447" w:type="pct"/>
            <w:noWrap w:val="0"/>
            <w:vAlign w:val="center"/>
          </w:tcPr>
          <w:p w14:paraId="31E4CB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27" w:type="pct"/>
            <w:noWrap w:val="0"/>
            <w:vAlign w:val="center"/>
          </w:tcPr>
          <w:p w14:paraId="323E60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32" w:type="pct"/>
            <w:noWrap w:val="0"/>
            <w:vAlign w:val="center"/>
          </w:tcPr>
          <w:p w14:paraId="203CDF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178" w:type="pct"/>
            <w:noWrap w:val="0"/>
            <w:vAlign w:val="center"/>
          </w:tcPr>
          <w:p w14:paraId="0D2EFC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427" w:type="pct"/>
            <w:noWrap w:val="0"/>
            <w:vAlign w:val="center"/>
          </w:tcPr>
          <w:p w14:paraId="02A83C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20" w:type="pct"/>
            <w:noWrap w:val="0"/>
            <w:vAlign w:val="center"/>
          </w:tcPr>
          <w:p w14:paraId="281AA2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37" w:type="pct"/>
            <w:noWrap w:val="0"/>
            <w:vAlign w:val="center"/>
          </w:tcPr>
          <w:p w14:paraId="33C1B2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政府网站管理机构</w:t>
            </w:r>
          </w:p>
        </w:tc>
        <w:tc>
          <w:tcPr>
            <w:tcW w:w="437" w:type="pct"/>
            <w:noWrap/>
            <w:vAlign w:val="center"/>
          </w:tcPr>
          <w:p w14:paraId="194546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宋体" w:cs="Times New Roman"/>
                <w:i w:val="0"/>
                <w:iCs w:val="0"/>
                <w:color w:val="000000"/>
                <w:sz w:val="24"/>
                <w:szCs w:val="24"/>
                <w:u w:val="none"/>
                <w:lang w:eastAsia="zh-CN"/>
              </w:rPr>
            </w:pPr>
            <w:r>
              <w:rPr>
                <w:rFonts w:hint="eastAsia" w:ascii="Times New Roman" w:hAnsi="Times New Roman" w:eastAsia="方正仿宋_GBK" w:cs="Times New Roman"/>
                <w:i w:val="0"/>
                <w:iCs w:val="0"/>
                <w:color w:val="000000"/>
                <w:kern w:val="0"/>
                <w:sz w:val="20"/>
                <w:szCs w:val="20"/>
                <w:u w:val="none"/>
                <w:lang w:val="en-US" w:eastAsia="zh-CN" w:bidi="ar"/>
              </w:rPr>
              <w:t>无网站，无需公开</w:t>
            </w:r>
          </w:p>
        </w:tc>
      </w:tr>
      <w:bookmarkEnd w:id="0"/>
    </w:tbl>
    <w:p w14:paraId="0BDAB34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YWE1NDE0MzNmNTJhZmE4MmMwODY5MDg4NjNmZGEifQ=="/>
  </w:docVars>
  <w:rsids>
    <w:rsidRoot w:val="6DA71F56"/>
    <w:rsid w:val="0C8B7C21"/>
    <w:rsid w:val="0E1C2936"/>
    <w:rsid w:val="0F4B55A7"/>
    <w:rsid w:val="14FC1925"/>
    <w:rsid w:val="2E6254B1"/>
    <w:rsid w:val="2F5D35C4"/>
    <w:rsid w:val="2F9C0B2A"/>
    <w:rsid w:val="310061F3"/>
    <w:rsid w:val="46C4652A"/>
    <w:rsid w:val="472A5ECE"/>
    <w:rsid w:val="4F447498"/>
    <w:rsid w:val="50617C70"/>
    <w:rsid w:val="50660874"/>
    <w:rsid w:val="61D06D08"/>
    <w:rsid w:val="650642CC"/>
    <w:rsid w:val="66E97CE4"/>
    <w:rsid w:val="67E357C9"/>
    <w:rsid w:val="6D5ED81A"/>
    <w:rsid w:val="6DA71F56"/>
    <w:rsid w:val="7BF97E2C"/>
    <w:rsid w:val="996F65BF"/>
    <w:rsid w:val="ED63BA37"/>
    <w:rsid w:val="EEFE0E84"/>
    <w:rsid w:val="FF7E2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autoRedefine/>
    <w:qFormat/>
    <w:uiPriority w:val="0"/>
    <w:pPr>
      <w:keepNext/>
      <w:keepLines/>
      <w:spacing w:before="280" w:after="0" w:line="375" w:lineRule="auto"/>
      <w:outlineLvl w:val="4"/>
    </w:pPr>
    <w:rPr>
      <w:rFonts w:eastAsia="宋体"/>
      <w:b/>
      <w:bCs/>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61"/>
    <w:basedOn w:val="7"/>
    <w:autoRedefine/>
    <w:qFormat/>
    <w:uiPriority w:val="0"/>
    <w:rPr>
      <w:rFonts w:hint="default" w:ascii="Times New Roman" w:hAnsi="Times New Roman" w:cs="Times New Roman"/>
      <w:color w:val="000000"/>
      <w:sz w:val="20"/>
      <w:szCs w:val="20"/>
      <w:u w:val="none"/>
    </w:rPr>
  </w:style>
  <w:style w:type="character" w:customStyle="1" w:styleId="9">
    <w:name w:val="font71"/>
    <w:basedOn w:val="7"/>
    <w:autoRedefine/>
    <w:qFormat/>
    <w:uiPriority w:val="0"/>
    <w:rPr>
      <w:rFonts w:hint="default" w:ascii="Times New Roman" w:hAnsi="Times New Roman" w:cs="Times New Roman"/>
      <w:color w:val="000000"/>
      <w:sz w:val="20"/>
      <w:szCs w:val="20"/>
      <w:u w:val="none"/>
    </w:rPr>
  </w:style>
  <w:style w:type="character" w:customStyle="1" w:styleId="10">
    <w:name w:val="font81"/>
    <w:basedOn w:val="7"/>
    <w:autoRedefine/>
    <w:qFormat/>
    <w:uiPriority w:val="0"/>
    <w:rPr>
      <w:rFonts w:ascii="Calibri" w:hAnsi="Calibri" w:cs="Calibri"/>
      <w:color w:val="000000"/>
      <w:sz w:val="20"/>
      <w:szCs w:val="20"/>
      <w:u w:val="none"/>
    </w:rPr>
  </w:style>
  <w:style w:type="character" w:customStyle="1" w:styleId="11">
    <w:name w:val="font101"/>
    <w:basedOn w:val="7"/>
    <w:autoRedefine/>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2025-12-10T03:16:00Z</dcterms:created>
  <dc:creator>A</dc:creator>
  <cp:lastModifiedBy>a軍</cp:lastModifiedBy>
  <cp:lastPrinted>2025-12-16T16:20:00Z</cp:lastPrinted>
  <dcterms:modified xsi:type="dcterms:W3CDTF">2025-12-22T11:52:31Z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C84C4658094B8744DA1A456944AD1210_43</vt:lpwstr>
  </property>
</Properties>
</file>