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textAlignment w:val="auto"/>
        <w:rPr>
          <w:rStyle w:val="12"/>
          <w:rFonts w:hint="default" w:ascii="黑体" w:hAnsi="黑体" w:eastAsia="黑体" w:cs="黑体"/>
          <w:b w:val="0"/>
          <w:bCs/>
          <w:i w:val="0"/>
          <w:iCs w:val="0"/>
          <w:caps w:val="0"/>
          <w:color w:val="auto"/>
          <w:spacing w:val="0"/>
          <w:sz w:val="28"/>
          <w:szCs w:val="28"/>
          <w:shd w:val="clear" w:fill="FFFFFF"/>
          <w:lang w:val="en-US" w:eastAsia="zh-CN"/>
        </w:rPr>
      </w:pPr>
      <w:bookmarkStart w:id="0" w:name="_GoBack"/>
      <w:bookmarkEnd w:id="0"/>
      <w:r>
        <w:rPr>
          <w:rStyle w:val="12"/>
          <w:rFonts w:hint="eastAsia" w:ascii="黑体" w:hAnsi="黑体" w:eastAsia="黑体" w:cs="黑体"/>
          <w:b w:val="0"/>
          <w:bCs/>
          <w:i w:val="0"/>
          <w:iCs w:val="0"/>
          <w:caps w:val="0"/>
          <w:color w:val="auto"/>
          <w:spacing w:val="0"/>
          <w:sz w:val="28"/>
          <w:szCs w:val="28"/>
          <w:shd w:val="clear" w:fill="FFFFFF"/>
          <w:lang w:val="en-US" w:eastAsia="zh-CN"/>
        </w:rPr>
        <w:t>LHDR-2022-01010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Style w:val="12"/>
          <w:rFonts w:hint="eastAsia" w:ascii="宋体" w:hAnsi="宋体" w:eastAsia="宋体" w:cs="宋体"/>
          <w:i w:val="0"/>
          <w:iCs w:val="0"/>
          <w:caps w:val="0"/>
          <w:color w:val="auto"/>
          <w:spacing w:val="0"/>
          <w:sz w:val="32"/>
          <w:szCs w:val="32"/>
          <w:shd w:val="clear"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Style w:val="12"/>
          <w:rFonts w:hint="eastAsia" w:ascii="宋体" w:hAnsi="宋体" w:eastAsia="宋体" w:cs="宋体"/>
          <w:i w:val="0"/>
          <w:iCs w:val="0"/>
          <w:caps w:val="0"/>
          <w:color w:val="auto"/>
          <w:spacing w:val="0"/>
          <w:sz w:val="32"/>
          <w:szCs w:val="32"/>
          <w:shd w:val="clear"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Style w:val="12"/>
          <w:rFonts w:hint="eastAsia" w:ascii="宋体" w:hAnsi="宋体" w:eastAsia="宋体" w:cs="宋体"/>
          <w:i w:val="0"/>
          <w:iCs w:val="0"/>
          <w:caps w:val="0"/>
          <w:color w:val="auto"/>
          <w:spacing w:val="0"/>
          <w:sz w:val="32"/>
          <w:szCs w:val="32"/>
          <w:shd w:val="clear"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900" w:lineRule="exact"/>
        <w:ind w:left="0" w:right="0" w:firstLine="420"/>
        <w:textAlignment w:val="auto"/>
        <w:rPr>
          <w:rStyle w:val="12"/>
          <w:rFonts w:hint="eastAsia" w:ascii="宋体" w:hAnsi="宋体" w:eastAsia="宋体" w:cs="宋体"/>
          <w:i w:val="0"/>
          <w:iCs w:val="0"/>
          <w:caps w:val="0"/>
          <w:color w:val="auto"/>
          <w:spacing w:val="0"/>
          <w:sz w:val="32"/>
          <w:szCs w:val="32"/>
          <w:shd w:val="clear"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textAlignment w:val="auto"/>
        <w:rPr>
          <w:rStyle w:val="12"/>
          <w:rFonts w:hint="eastAsia" w:ascii="宋体" w:hAnsi="宋体" w:eastAsia="宋体" w:cs="宋体"/>
          <w:i w:val="0"/>
          <w:iCs w:val="0"/>
          <w:caps w:val="0"/>
          <w:color w:val="auto"/>
          <w:spacing w:val="0"/>
          <w:sz w:val="32"/>
          <w:szCs w:val="32"/>
          <w:shd w:val="clear"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textAlignment w:val="auto"/>
        <w:rPr>
          <w:rStyle w:val="12"/>
          <w:rFonts w:hint="eastAsia" w:ascii="宋体" w:hAnsi="宋体" w:eastAsia="宋体" w:cs="宋体"/>
          <w:i w:val="0"/>
          <w:iCs w:val="0"/>
          <w:caps w:val="0"/>
          <w:color w:val="auto"/>
          <w:spacing w:val="0"/>
          <w:sz w:val="32"/>
          <w:szCs w:val="32"/>
          <w:shd w:val="clear"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jc w:val="center"/>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隆</w:t>
      </w:r>
      <w:r>
        <w:rPr>
          <w:rFonts w:hint="eastAsia" w:ascii="仿宋" w:hAnsi="仿宋" w:eastAsia="仿宋" w:cs="仿宋"/>
          <w:i w:val="0"/>
          <w:iCs w:val="0"/>
          <w:caps w:val="0"/>
          <w:color w:val="auto"/>
          <w:spacing w:val="0"/>
          <w:sz w:val="32"/>
          <w:szCs w:val="32"/>
          <w:shd w:val="clear" w:fill="FFFFFF"/>
        </w:rPr>
        <w:t>政办发﹝202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22</w:t>
      </w:r>
      <w:r>
        <w:rPr>
          <w:rFonts w:hint="eastAsia" w:ascii="仿宋" w:hAnsi="仿宋" w:eastAsia="仿宋" w:cs="仿宋"/>
          <w:i w:val="0"/>
          <w:iCs w:val="0"/>
          <w:caps w:val="0"/>
          <w:color w:val="auto"/>
          <w:spacing w:val="0"/>
          <w:sz w:val="32"/>
          <w:szCs w:val="32"/>
          <w:shd w:val="clear" w:fill="FFFFFF"/>
        </w:rPr>
        <w:t>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right"/>
        <w:textAlignment w:val="auto"/>
        <w:rPr>
          <w:rFonts w:hint="eastAsia" w:ascii="仿宋" w:hAnsi="仿宋" w:eastAsia="仿宋" w:cs="仿宋"/>
          <w:i w:val="0"/>
          <w:iCs w:val="0"/>
          <w:caps w:val="0"/>
          <w:color w:val="auto"/>
          <w:spacing w:val="0"/>
          <w:sz w:val="32"/>
          <w:szCs w:val="32"/>
          <w:shd w:val="clear" w:fill="FFFFFF"/>
          <w:lang w:eastAsia="zh-CN"/>
        </w:rPr>
      </w:pPr>
    </w:p>
    <w:p>
      <w:pPr>
        <w:pStyle w:val="3"/>
        <w:keepNext w:val="0"/>
        <w:keepLines w:val="0"/>
        <w:pageBreakBefore w:val="0"/>
        <w:widowControl/>
        <w:kinsoku/>
        <w:wordWrap w:val="0"/>
        <w:overflowPunct/>
        <w:topLinePunct w:val="0"/>
        <w:autoSpaceDE/>
        <w:autoSpaceDN/>
        <w:bidi w:val="0"/>
        <w:adjustRightInd/>
        <w:snapToGrid/>
        <w:spacing w:before="0" w:line="600" w:lineRule="exact"/>
        <w:ind w:left="0" w:leftChars="0" w:right="0" w:firstLine="0" w:firstLineChars="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隆回县人民政府办公室</w:t>
      </w:r>
    </w:p>
    <w:p>
      <w:pPr>
        <w:pStyle w:val="3"/>
        <w:keepNext w:val="0"/>
        <w:keepLines w:val="0"/>
        <w:pageBreakBefore w:val="0"/>
        <w:widowControl/>
        <w:kinsoku/>
        <w:wordWrap w:val="0"/>
        <w:overflowPunct/>
        <w:topLinePunct w:val="0"/>
        <w:autoSpaceDE/>
        <w:autoSpaceDN/>
        <w:bidi w:val="0"/>
        <w:adjustRightInd/>
        <w:snapToGrid/>
        <w:spacing w:before="0" w:line="600" w:lineRule="exact"/>
        <w:ind w:left="0" w:leftChars="0" w:right="0" w:firstLine="0" w:firstLineChars="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关于印发《隆回县行政许可事项清单</w:t>
      </w:r>
    </w:p>
    <w:p>
      <w:pPr>
        <w:pStyle w:val="3"/>
        <w:keepNext w:val="0"/>
        <w:keepLines w:val="0"/>
        <w:pageBreakBefore w:val="0"/>
        <w:widowControl/>
        <w:kinsoku/>
        <w:wordWrap w:val="0"/>
        <w:overflowPunct/>
        <w:topLinePunct w:val="0"/>
        <w:autoSpaceDE/>
        <w:autoSpaceDN/>
        <w:bidi w:val="0"/>
        <w:adjustRightInd/>
        <w:snapToGrid/>
        <w:spacing w:before="0" w:line="600" w:lineRule="exact"/>
        <w:ind w:left="0" w:leftChars="0" w:right="0" w:firstLine="0" w:firstLineChars="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(2022年版）》的通知</w:t>
      </w:r>
    </w:p>
    <w:p>
      <w:pPr>
        <w:pStyle w:val="3"/>
        <w:keepNext w:val="0"/>
        <w:keepLines w:val="0"/>
        <w:pageBreakBefore w:val="0"/>
        <w:widowControl/>
        <w:kinsoku/>
        <w:wordWrap w:val="0"/>
        <w:overflowPunct/>
        <w:topLinePunct w:val="0"/>
        <w:autoSpaceDE/>
        <w:autoSpaceDN/>
        <w:bidi w:val="0"/>
        <w:adjustRightInd/>
        <w:snapToGrid/>
        <w:spacing w:before="0" w:line="600" w:lineRule="exact"/>
        <w:ind w:left="0" w:leftChars="0" w:right="0" w:firstLine="0" w:firstLineChars="0"/>
        <w:jc w:val="both"/>
        <w:textAlignment w:val="auto"/>
        <w:rPr>
          <w:rFonts w:hint="eastAsia" w:ascii="仿宋_GB2312" w:hAnsi="仿宋_GB2312" w:eastAsia="仿宋_GB2312" w:cstheme="minorBidi"/>
          <w:kern w:val="2"/>
          <w:sz w:val="32"/>
          <w:szCs w:val="24"/>
          <w:lang w:val="en-US" w:eastAsia="zh-CN" w:bidi="ar-SA"/>
        </w:rPr>
      </w:pPr>
    </w:p>
    <w:p>
      <w:pPr>
        <w:pStyle w:val="3"/>
        <w:keepNext w:val="0"/>
        <w:keepLines w:val="0"/>
        <w:pageBreakBefore w:val="0"/>
        <w:widowControl/>
        <w:kinsoku/>
        <w:wordWrap w:val="0"/>
        <w:overflowPunct/>
        <w:topLinePunct w:val="0"/>
        <w:autoSpaceDE/>
        <w:autoSpaceDN/>
        <w:bidi w:val="0"/>
        <w:adjustRightInd/>
        <w:snapToGrid/>
        <w:spacing w:before="0" w:line="600" w:lineRule="exact"/>
        <w:ind w:left="0" w:leftChars="0" w:right="0" w:firstLine="0" w:firstLineChars="0"/>
        <w:jc w:val="both"/>
        <w:textAlignment w:val="auto"/>
        <w:rPr>
          <w:rFonts w:hint="eastAsia" w:ascii="仿宋_GB2312" w:hAnsi="仿宋_GB2312" w:eastAsia="仿宋_GB2312" w:cstheme="minorBidi"/>
          <w:kern w:val="2"/>
          <w:sz w:val="32"/>
          <w:szCs w:val="24"/>
          <w:lang w:val="en-US" w:eastAsia="zh-CN" w:bidi="ar-SA"/>
        </w:rPr>
      </w:pPr>
      <w:r>
        <w:rPr>
          <w:rFonts w:hint="eastAsia" w:ascii="仿宋_GB2312" w:hAnsi="仿宋_GB2312" w:eastAsia="仿宋_GB2312" w:cstheme="minorBidi"/>
          <w:kern w:val="2"/>
          <w:sz w:val="32"/>
          <w:szCs w:val="24"/>
          <w:lang w:val="en-US" w:eastAsia="zh-CN" w:bidi="ar-SA"/>
        </w:rPr>
        <w:t>各乡镇人民政府、街道办事处，县直机关、省市驻隆有关单位：</w:t>
      </w:r>
    </w:p>
    <w:p>
      <w:pPr>
        <w:keepNext w:val="0"/>
        <w:keepLines w:val="0"/>
        <w:pageBreakBefore w:val="0"/>
        <w:widowControl/>
        <w:kinsoku/>
        <w:wordWrap w:val="0"/>
        <w:overflowPunct/>
        <w:topLinePunct w:val="0"/>
        <w:autoSpaceDE/>
        <w:autoSpaceDN/>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隆回县</w:t>
      </w:r>
      <w:r>
        <w:rPr>
          <w:rFonts w:hint="eastAsia" w:ascii="仿宋" w:hAnsi="仿宋" w:eastAsia="仿宋" w:cs="仿宋"/>
          <w:sz w:val="32"/>
          <w:szCs w:val="32"/>
        </w:rPr>
        <w:t>行政许可事项清单</w:t>
      </w:r>
      <w:r>
        <w:rPr>
          <w:rFonts w:hint="eastAsia" w:ascii="仿宋" w:hAnsi="仿宋" w:eastAsia="仿宋" w:cs="仿宋"/>
          <w:sz w:val="32"/>
          <w:szCs w:val="32"/>
          <w:lang w:eastAsia="zh-CN"/>
        </w:rPr>
        <w:t>（</w:t>
      </w:r>
      <w:r>
        <w:rPr>
          <w:rFonts w:hint="eastAsia" w:ascii="仿宋" w:hAnsi="仿宋" w:eastAsia="仿宋" w:cs="仿宋"/>
          <w:sz w:val="32"/>
          <w:szCs w:val="32"/>
        </w:rPr>
        <w:t>2022年版</w:t>
      </w:r>
      <w:r>
        <w:rPr>
          <w:rFonts w:hint="eastAsia" w:ascii="仿宋" w:hAnsi="仿宋" w:eastAsia="仿宋" w:cs="仿宋"/>
          <w:sz w:val="32"/>
          <w:szCs w:val="32"/>
          <w:lang w:eastAsia="zh-CN"/>
        </w:rPr>
        <w:t>）</w:t>
      </w:r>
      <w:r>
        <w:rPr>
          <w:rFonts w:hint="eastAsia" w:ascii="仿宋" w:hAnsi="仿宋" w:eastAsia="仿宋" w:cs="仿宋"/>
          <w:sz w:val="32"/>
          <w:szCs w:val="32"/>
        </w:rPr>
        <w:t>》已经</w:t>
      </w:r>
      <w:r>
        <w:rPr>
          <w:rFonts w:hint="eastAsia" w:ascii="仿宋" w:hAnsi="仿宋" w:eastAsia="仿宋" w:cs="仿宋"/>
          <w:sz w:val="32"/>
          <w:szCs w:val="32"/>
          <w:lang w:val="en-US" w:eastAsia="zh-CN"/>
        </w:rPr>
        <w:t>县</w:t>
      </w:r>
      <w:r>
        <w:rPr>
          <w:rFonts w:hint="eastAsia" w:ascii="仿宋" w:hAnsi="仿宋" w:eastAsia="仿宋" w:cs="仿宋"/>
          <w:sz w:val="32"/>
          <w:szCs w:val="32"/>
        </w:rPr>
        <w:t>人民政府同意，现印发给你们，请结合实际认真贯彻落实。</w:t>
      </w:r>
    </w:p>
    <w:p>
      <w:pPr>
        <w:keepNext w:val="0"/>
        <w:keepLines w:val="0"/>
        <w:pageBreakBefore w:val="0"/>
        <w:widowControl/>
        <w:kinsoku/>
        <w:wordWrap w:val="0"/>
        <w:overflowPunct/>
        <w:topLinePunct w:val="0"/>
        <w:autoSpaceDE/>
        <w:autoSpaceDN/>
        <w:bidi w:val="0"/>
        <w:spacing w:line="600" w:lineRule="exact"/>
        <w:ind w:firstLine="5440" w:firstLineChars="17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p>
    <w:p>
      <w:pPr>
        <w:keepNext w:val="0"/>
        <w:keepLines w:val="0"/>
        <w:pageBreakBefore w:val="0"/>
        <w:widowControl/>
        <w:kinsoku/>
        <w:wordWrap w:val="0"/>
        <w:overflowPunct/>
        <w:topLinePunct w:val="0"/>
        <w:autoSpaceDE/>
        <w:autoSpaceDN/>
        <w:bidi w:val="0"/>
        <w:spacing w:line="600" w:lineRule="exact"/>
        <w:ind w:firstLine="5440" w:firstLineChars="1700"/>
        <w:rPr>
          <w:rFonts w:hint="eastAsia" w:ascii="仿宋" w:hAnsi="仿宋" w:eastAsia="仿宋" w:cs="仿宋"/>
          <w:sz w:val="32"/>
          <w:szCs w:val="32"/>
          <w:lang w:val="en-US" w:eastAsia="zh-CN"/>
        </w:rPr>
      </w:pPr>
    </w:p>
    <w:p>
      <w:pPr>
        <w:keepNext w:val="0"/>
        <w:keepLines w:val="0"/>
        <w:pageBreakBefore w:val="0"/>
        <w:widowControl/>
        <w:kinsoku/>
        <w:wordWrap w:val="0"/>
        <w:overflowPunct/>
        <w:topLinePunct w:val="0"/>
        <w:autoSpaceDE/>
        <w:autoSpaceDN/>
        <w:bidi w:val="0"/>
        <w:spacing w:line="600" w:lineRule="exact"/>
        <w:ind w:firstLine="5120" w:firstLineChars="1600"/>
        <w:rPr>
          <w:rFonts w:hint="eastAsia" w:ascii="仿宋" w:hAnsi="仿宋" w:eastAsia="仿宋" w:cs="仿宋"/>
          <w:sz w:val="32"/>
          <w:szCs w:val="32"/>
        </w:rPr>
      </w:pPr>
      <w:r>
        <w:rPr>
          <w:rFonts w:hint="eastAsia" w:ascii="仿宋" w:hAnsi="仿宋" w:eastAsia="仿宋" w:cs="仿宋"/>
          <w:sz w:val="32"/>
          <w:szCs w:val="32"/>
          <w:lang w:val="en-US" w:eastAsia="zh-CN"/>
        </w:rPr>
        <w:t>隆回县</w:t>
      </w:r>
      <w:r>
        <w:rPr>
          <w:rFonts w:hint="eastAsia" w:ascii="仿宋" w:hAnsi="仿宋" w:eastAsia="仿宋" w:cs="仿宋"/>
          <w:sz w:val="32"/>
          <w:szCs w:val="32"/>
        </w:rPr>
        <w:t>人民政府办公室</w:t>
      </w:r>
    </w:p>
    <w:p>
      <w:pPr>
        <w:keepNext w:val="0"/>
        <w:keepLines w:val="0"/>
        <w:pageBreakBefore w:val="0"/>
        <w:widowControl/>
        <w:kinsoku/>
        <w:wordWrap w:val="0"/>
        <w:overflowPunct/>
        <w:topLinePunct w:val="0"/>
        <w:autoSpaceDE/>
        <w:autoSpaceDN/>
        <w:bidi w:val="0"/>
        <w:spacing w:line="600" w:lineRule="exact"/>
        <w:ind w:firstLine="5440" w:firstLineChars="1700"/>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
      <w:pPr>
        <w:pStyle w:val="2"/>
      </w:pPr>
    </w:p>
    <w:p/>
    <w:p>
      <w:pPr>
        <w:pStyle w:val="2"/>
        <w:rPr>
          <w:rFonts w:hint="eastAsia" w:ascii="仿宋" w:hAnsi="仿宋" w:eastAsia="仿宋" w:cs="仿宋"/>
          <w:snapToGrid w:val="0"/>
          <w:color w:val="000000"/>
          <w:kern w:val="0"/>
          <w:sz w:val="32"/>
          <w:szCs w:val="32"/>
          <w:lang w:val="en-US" w:eastAsia="zh-CN"/>
        </w:rPr>
        <w:sectPr>
          <w:footerReference r:id="rId5" w:type="default"/>
          <w:pgSz w:w="11905" w:h="16839"/>
          <w:pgMar w:top="1701" w:right="1417" w:bottom="1417" w:left="1417" w:header="0" w:footer="994" w:gutter="0"/>
          <w:pgNumType w:fmt="numberInDash"/>
          <w:cols w:space="720" w:num="1"/>
        </w:sectPr>
      </w:pPr>
      <w:r>
        <w:rPr>
          <w:rFonts w:hint="eastAsia" w:ascii="仿宋" w:hAnsi="仿宋" w:eastAsia="仿宋" w:cs="仿宋"/>
          <w:snapToGrid w:val="0"/>
          <w:color w:val="000000"/>
          <w:kern w:val="0"/>
          <w:sz w:val="32"/>
          <w:szCs w:val="32"/>
          <w:lang w:val="en-US" w:eastAsia="zh-CN"/>
        </w:rPr>
        <w:t>（此件主动公开）</w:t>
      </w:r>
    </w:p>
    <w:p>
      <w:pPr>
        <w:pStyle w:val="3"/>
        <w:keepNext w:val="0"/>
        <w:keepLines w:val="0"/>
        <w:pageBreakBefore w:val="0"/>
        <w:widowControl w:val="0"/>
        <w:kinsoku w:val="0"/>
        <w:wordWrap w:val="0"/>
        <w:overflowPunct/>
        <w:topLinePunct/>
        <w:autoSpaceDE/>
        <w:autoSpaceDN/>
        <w:bidi w:val="0"/>
        <w:adjustRightInd/>
        <w:snapToGrid/>
        <w:spacing w:before="0" w:after="0" w:afterLines="50" w:line="600" w:lineRule="exact"/>
        <w:ind w:left="0" w:leftChars="0" w:right="0" w:firstLine="0" w:firstLineChars="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隆回县行政许可事项清单（2022年版）</w:t>
      </w:r>
    </w:p>
    <w:tbl>
      <w:tblPr>
        <w:tblStyle w:val="13"/>
        <w:tblW w:w="1493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1791"/>
        <w:gridCol w:w="2934"/>
        <w:gridCol w:w="2385"/>
        <w:gridCol w:w="4965"/>
        <w:gridCol w:w="2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blHeader/>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黑体" w:hAnsi="黑体" w:eastAsia="黑体" w:cs="黑体"/>
                <w:spacing w:val="6"/>
                <w:sz w:val="21"/>
                <w:szCs w:val="21"/>
              </w:rPr>
            </w:pPr>
            <w:r>
              <w:rPr>
                <w:rFonts w:ascii="黑体" w:hAnsi="黑体" w:eastAsia="黑体" w:cs="黑体"/>
                <w:spacing w:val="6"/>
                <w:sz w:val="21"/>
                <w:szCs w:val="21"/>
              </w:rPr>
              <w:t>序号</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黑体" w:hAnsi="黑体" w:eastAsia="黑体" w:cs="黑体"/>
                <w:spacing w:val="0"/>
                <w:sz w:val="21"/>
                <w:szCs w:val="21"/>
                <w:lang w:eastAsia="zh-CN"/>
              </w:rPr>
            </w:pPr>
            <w:r>
              <w:rPr>
                <w:rFonts w:hint="eastAsia" w:ascii="黑体" w:hAnsi="黑体" w:eastAsia="黑体" w:cs="黑体"/>
                <w:spacing w:val="0"/>
                <w:sz w:val="21"/>
                <w:szCs w:val="21"/>
                <w:lang w:eastAsia="zh-CN"/>
              </w:rPr>
              <w:t>县</w:t>
            </w:r>
            <w:r>
              <w:rPr>
                <w:rFonts w:hint="eastAsia" w:ascii="黑体" w:hAnsi="黑体" w:eastAsia="黑体" w:cs="黑体"/>
                <w:spacing w:val="0"/>
                <w:sz w:val="21"/>
                <w:szCs w:val="21"/>
                <w:lang w:val="en-US" w:eastAsia="zh-CN"/>
              </w:rPr>
              <w:t xml:space="preserve">  </w:t>
            </w:r>
            <w:r>
              <w:rPr>
                <w:rFonts w:hint="eastAsia" w:ascii="黑体" w:hAnsi="黑体" w:eastAsia="黑体" w:cs="黑体"/>
                <w:spacing w:val="0"/>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黑体" w:hAnsi="黑体" w:eastAsia="黑体" w:cs="黑体"/>
                <w:spacing w:val="0"/>
                <w:sz w:val="21"/>
                <w:szCs w:val="21"/>
              </w:rPr>
            </w:pPr>
            <w:r>
              <w:rPr>
                <w:rFonts w:ascii="黑体" w:hAnsi="黑体" w:eastAsia="黑体" w:cs="黑体"/>
                <w:spacing w:val="0"/>
                <w:sz w:val="21"/>
                <w:szCs w:val="21"/>
              </w:rPr>
              <w:t>主管部门</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黑体" w:hAnsi="黑体" w:eastAsia="黑体" w:cs="黑体"/>
                <w:spacing w:val="0"/>
                <w:sz w:val="21"/>
                <w:szCs w:val="21"/>
              </w:rPr>
            </w:pPr>
            <w:r>
              <w:rPr>
                <w:rFonts w:ascii="黑体" w:hAnsi="黑体" w:eastAsia="黑体" w:cs="黑体"/>
                <w:spacing w:val="0"/>
                <w:sz w:val="21"/>
                <w:szCs w:val="21"/>
              </w:rPr>
              <w:t>事项名称</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黑体" w:hAnsi="黑体" w:eastAsia="黑体" w:cs="黑体"/>
                <w:spacing w:val="0"/>
                <w:sz w:val="21"/>
                <w:szCs w:val="21"/>
              </w:rPr>
            </w:pPr>
            <w:r>
              <w:rPr>
                <w:rFonts w:ascii="黑体" w:hAnsi="黑体" w:eastAsia="黑体" w:cs="黑体"/>
                <w:spacing w:val="0"/>
                <w:sz w:val="21"/>
                <w:szCs w:val="21"/>
              </w:rPr>
              <w:t>实施机关</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黑体" w:hAnsi="黑体" w:eastAsia="黑体" w:cs="黑体"/>
                <w:spacing w:val="0"/>
                <w:sz w:val="21"/>
                <w:szCs w:val="21"/>
              </w:rPr>
            </w:pPr>
            <w:r>
              <w:rPr>
                <w:rFonts w:ascii="黑体" w:hAnsi="黑体" w:eastAsia="黑体" w:cs="黑体"/>
                <w:spacing w:val="0"/>
                <w:sz w:val="21"/>
                <w:szCs w:val="21"/>
              </w:rPr>
              <w:t>设定和实施依据</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黑体" w:hAnsi="黑体" w:eastAsia="黑体" w:cs="黑体"/>
                <w:sz w:val="21"/>
                <w:szCs w:val="21"/>
              </w:rPr>
            </w:pPr>
            <w:r>
              <w:rPr>
                <w:rFonts w:ascii="黑体" w:hAnsi="黑体" w:eastAsia="黑体" w:cs="黑体"/>
                <w:spacing w:val="7"/>
                <w:sz w:val="21"/>
                <w:szCs w:val="21"/>
              </w:rPr>
              <w:t>备</w:t>
            </w:r>
            <w:r>
              <w:rPr>
                <w:rFonts w:hint="eastAsia" w:ascii="黑体" w:hAnsi="黑体" w:eastAsia="黑体" w:cs="黑体"/>
                <w:spacing w:val="7"/>
                <w:sz w:val="21"/>
                <w:szCs w:val="21"/>
                <w:lang w:val="en-US" w:eastAsia="zh-CN"/>
              </w:rPr>
              <w:t xml:space="preserve">  </w:t>
            </w:r>
            <w:r>
              <w:rPr>
                <w:rFonts w:ascii="黑体" w:hAnsi="黑体" w:eastAsia="黑体" w:cs="黑体"/>
                <w:spacing w:val="5"/>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jc w:val="center"/>
        </w:trPr>
        <w:tc>
          <w:tcPr>
            <w:tcW w:w="14931" w:type="dxa"/>
            <w:gridSpan w:val="6"/>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黑体" w:hAnsi="黑体" w:eastAsia="黑体" w:cs="黑体"/>
                <w:spacing w:val="0"/>
                <w:sz w:val="21"/>
                <w:szCs w:val="21"/>
              </w:rPr>
            </w:pPr>
            <w:r>
              <w:rPr>
                <w:rFonts w:ascii="黑体" w:hAnsi="黑体" w:eastAsia="黑体" w:cs="黑体"/>
                <w:spacing w:val="0"/>
                <w:sz w:val="21"/>
                <w:szCs w:val="21"/>
              </w:rPr>
              <w:t>一、法律、行政法规、国务院决定设定由</w:t>
            </w:r>
            <w:r>
              <w:rPr>
                <w:rFonts w:hint="eastAsia" w:ascii="黑体" w:hAnsi="黑体" w:eastAsia="黑体" w:cs="黑体"/>
                <w:spacing w:val="0"/>
                <w:sz w:val="21"/>
                <w:szCs w:val="21"/>
                <w:lang w:eastAsia="zh-CN"/>
              </w:rPr>
              <w:t>隆回县</w:t>
            </w:r>
            <w:r>
              <w:rPr>
                <w:rFonts w:ascii="黑体" w:hAnsi="黑体" w:eastAsia="黑体" w:cs="黑体"/>
                <w:spacing w:val="0"/>
                <w:sz w:val="21"/>
                <w:szCs w:val="21"/>
              </w:rPr>
              <w:t>实施的行政许可事项</w:t>
            </w:r>
            <w:r>
              <w:rPr>
                <w:rFonts w:hint="eastAsia" w:ascii="黑体" w:hAnsi="黑体" w:eastAsia="黑体" w:cs="黑体"/>
                <w:spacing w:val="0"/>
                <w:sz w:val="21"/>
                <w:szCs w:val="21"/>
                <w:lang w:eastAsia="zh-CN"/>
              </w:rPr>
              <w:t>（</w:t>
            </w:r>
            <w:r>
              <w:rPr>
                <w:rFonts w:hint="eastAsia" w:ascii="黑体" w:hAnsi="黑体" w:eastAsia="黑体" w:cs="黑体"/>
                <w:spacing w:val="0"/>
                <w:sz w:val="21"/>
                <w:szCs w:val="21"/>
                <w:lang w:val="en-US" w:eastAsia="zh-CN"/>
              </w:rPr>
              <w:t>252</w:t>
            </w:r>
            <w:r>
              <w:rPr>
                <w:rFonts w:ascii="黑体" w:hAnsi="黑体" w:eastAsia="黑体" w:cs="黑体"/>
                <w:spacing w:val="0"/>
                <w:sz w:val="21"/>
                <w:szCs w:val="21"/>
              </w:rPr>
              <w:t>项</w:t>
            </w:r>
            <w:r>
              <w:rPr>
                <w:rFonts w:hint="eastAsia" w:ascii="黑体" w:hAnsi="黑体" w:eastAsia="黑体" w:cs="黑体"/>
                <w:spacing w:val="0"/>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z w:val="21"/>
                <w:szCs w:val="21"/>
              </w:rPr>
            </w:pPr>
            <w:r>
              <w:rPr>
                <w:rFonts w:hint="eastAsia" w:ascii="仿宋" w:hAnsi="仿宋" w:eastAsia="仿宋" w:cs="仿宋"/>
                <w:sz w:val="21"/>
                <w:szCs w:val="21"/>
              </w:rPr>
              <w:t>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隆回县发展和改革局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1"/>
                <w:szCs w:val="21"/>
              </w:rPr>
            </w:pPr>
            <w:r>
              <w:rPr>
                <w:rFonts w:hint="eastAsia" w:ascii="仿宋" w:hAnsi="仿宋" w:eastAsia="仿宋" w:cs="仿宋"/>
                <w:spacing w:val="0"/>
                <w:sz w:val="21"/>
                <w:szCs w:val="21"/>
              </w:rPr>
              <w:t>固定资产投资项目核准</w:t>
            </w:r>
            <w:r>
              <w:rPr>
                <w:rFonts w:hint="eastAsia" w:ascii="仿宋" w:hAnsi="仿宋" w:eastAsia="仿宋" w:cs="仿宋"/>
                <w:spacing w:val="0"/>
                <w:sz w:val="21"/>
                <w:szCs w:val="21"/>
                <w:lang w:eastAsia="zh-CN"/>
              </w:rPr>
              <w:t>（</w:t>
            </w:r>
            <w:r>
              <w:rPr>
                <w:rFonts w:hint="eastAsia" w:ascii="仿宋" w:hAnsi="仿宋" w:eastAsia="仿宋" w:cs="仿宋"/>
                <w:spacing w:val="0"/>
                <w:sz w:val="21"/>
                <w:szCs w:val="21"/>
              </w:rPr>
              <w:t>含国发〔2016〕72号文件规定的外商投资项目</w:t>
            </w:r>
            <w:r>
              <w:rPr>
                <w:rFonts w:hint="eastAsia" w:ascii="仿宋" w:hAnsi="仿宋" w:eastAsia="仿宋" w:cs="仿宋"/>
                <w:spacing w:val="0"/>
                <w:sz w:val="21"/>
                <w:szCs w:val="21"/>
                <w:lang w:eastAsia="zh-CN"/>
              </w:rPr>
              <w:t>）</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rPr>
            </w:pPr>
            <w:r>
              <w:rPr>
                <w:rFonts w:hint="eastAsia" w:ascii="仿宋" w:hAnsi="仿宋" w:eastAsia="仿宋" w:cs="仿宋"/>
                <w:spacing w:val="0"/>
                <w:sz w:val="21"/>
                <w:szCs w:val="21"/>
                <w:lang w:eastAsia="zh-CN"/>
              </w:rPr>
              <w:t>隆回县发展和改革局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1"/>
                <w:szCs w:val="21"/>
              </w:rPr>
            </w:pPr>
            <w:r>
              <w:rPr>
                <w:rFonts w:hint="eastAsia" w:ascii="仿宋" w:hAnsi="仿宋" w:eastAsia="仿宋" w:cs="仿宋"/>
                <w:spacing w:val="0"/>
                <w:sz w:val="21"/>
                <w:szCs w:val="21"/>
              </w:rPr>
              <w:t>《企业投资项目核准和备案管理条例》《国务院关于发布政府核准的投资项目目录</w:t>
            </w:r>
            <w:r>
              <w:rPr>
                <w:rFonts w:hint="eastAsia" w:ascii="仿宋" w:hAnsi="仿宋" w:eastAsia="仿宋" w:cs="仿宋"/>
                <w:spacing w:val="0"/>
                <w:sz w:val="21"/>
                <w:szCs w:val="21"/>
                <w:lang w:eastAsia="zh-CN"/>
              </w:rPr>
              <w:t>（</w:t>
            </w:r>
            <w:r>
              <w:rPr>
                <w:rFonts w:hint="eastAsia" w:ascii="仿宋" w:hAnsi="仿宋" w:eastAsia="仿宋" w:cs="仿宋"/>
                <w:spacing w:val="0"/>
                <w:sz w:val="21"/>
                <w:szCs w:val="21"/>
              </w:rPr>
              <w:t>2016年本</w:t>
            </w:r>
            <w:r>
              <w:rPr>
                <w:rFonts w:hint="eastAsia" w:ascii="仿宋" w:hAnsi="仿宋" w:eastAsia="仿宋" w:cs="仿宋"/>
                <w:spacing w:val="0"/>
                <w:sz w:val="21"/>
                <w:szCs w:val="21"/>
                <w:lang w:eastAsia="zh-CN"/>
              </w:rPr>
              <w:t>）</w:t>
            </w:r>
            <w:r>
              <w:rPr>
                <w:rFonts w:hint="eastAsia" w:ascii="仿宋" w:hAnsi="仿宋" w:eastAsia="仿宋" w:cs="仿宋"/>
                <w:spacing w:val="0"/>
                <w:sz w:val="21"/>
                <w:szCs w:val="21"/>
              </w:rPr>
              <w:t>的通知》</w:t>
            </w:r>
            <w:r>
              <w:rPr>
                <w:rFonts w:hint="eastAsia" w:ascii="仿宋" w:hAnsi="仿宋" w:eastAsia="仿宋" w:cs="仿宋"/>
                <w:spacing w:val="0"/>
                <w:sz w:val="21"/>
                <w:szCs w:val="21"/>
                <w:lang w:eastAsia="zh-CN"/>
              </w:rPr>
              <w:t>（</w:t>
            </w:r>
            <w:r>
              <w:rPr>
                <w:rFonts w:hint="eastAsia" w:ascii="仿宋" w:hAnsi="仿宋" w:eastAsia="仿宋" w:cs="仿宋"/>
                <w:spacing w:val="0"/>
                <w:sz w:val="21"/>
                <w:szCs w:val="21"/>
              </w:rPr>
              <w:t>国发〔2016〕72号</w:t>
            </w:r>
            <w:r>
              <w:rPr>
                <w:rFonts w:hint="eastAsia" w:ascii="仿宋" w:hAnsi="仿宋" w:eastAsia="仿宋" w:cs="仿宋"/>
                <w:spacing w:val="0"/>
                <w:sz w:val="21"/>
                <w:szCs w:val="21"/>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隆回县发展和改革局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1"/>
                <w:szCs w:val="21"/>
              </w:rPr>
            </w:pPr>
            <w:r>
              <w:rPr>
                <w:rFonts w:hint="eastAsia" w:ascii="仿宋" w:hAnsi="仿宋" w:eastAsia="仿宋" w:cs="仿宋"/>
                <w:spacing w:val="0"/>
                <w:sz w:val="21"/>
                <w:szCs w:val="21"/>
              </w:rPr>
              <w:t>在电力设施周围或者电力设施保护区内进行可能危及电力设施安全作业审批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val="en-US" w:eastAsia="zh-CN"/>
              </w:rPr>
            </w:pPr>
            <w:r>
              <w:rPr>
                <w:rFonts w:hint="eastAsia" w:ascii="仿宋" w:hAnsi="仿宋" w:eastAsia="仿宋" w:cs="仿宋"/>
                <w:spacing w:val="0"/>
                <w:sz w:val="21"/>
                <w:szCs w:val="21"/>
                <w:lang w:eastAsia="zh-CN"/>
              </w:rPr>
              <w:t>隆回县发展和改革局</w:t>
            </w:r>
            <w:r>
              <w:rPr>
                <w:rFonts w:hint="eastAsia" w:ascii="仿宋" w:hAnsi="仿宋" w:eastAsia="仿宋" w:cs="仿宋"/>
                <w:spacing w:val="0"/>
                <w:sz w:val="21"/>
                <w:szCs w:val="21"/>
              </w:rPr>
              <w:t>、</w:t>
            </w:r>
            <w:r>
              <w:rPr>
                <w:rFonts w:hint="eastAsia" w:ascii="仿宋" w:hAnsi="仿宋" w:eastAsia="仿宋" w:cs="仿宋"/>
                <w:spacing w:val="0"/>
                <w:sz w:val="21"/>
                <w:szCs w:val="21"/>
                <w:lang w:val="en-US" w:eastAsia="zh-CN"/>
              </w:rPr>
              <w:t>国家电网隆回分公司</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1"/>
                <w:szCs w:val="21"/>
              </w:rPr>
            </w:pPr>
            <w:r>
              <w:rPr>
                <w:rFonts w:hint="eastAsia" w:ascii="仿宋" w:hAnsi="仿宋" w:eastAsia="仿宋" w:cs="仿宋"/>
                <w:spacing w:val="0"/>
                <w:position w:val="6"/>
                <w:sz w:val="21"/>
                <w:szCs w:val="21"/>
              </w:rPr>
              <w:t>《中华人民共和国电力法》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1"/>
                <w:szCs w:val="21"/>
              </w:rPr>
            </w:pPr>
            <w:r>
              <w:rPr>
                <w:rFonts w:hint="eastAsia" w:ascii="仿宋" w:hAnsi="仿宋" w:eastAsia="仿宋" w:cs="仿宋"/>
                <w:spacing w:val="0"/>
                <w:sz w:val="21"/>
                <w:szCs w:val="21"/>
              </w:rPr>
              <w:t>《电力设施保护条例》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z w:val="21"/>
                <w:szCs w:val="21"/>
                <w:lang w:eastAsia="zh-CN"/>
              </w:rPr>
            </w:pPr>
            <w:r>
              <w:rPr>
                <w:rFonts w:hint="eastAsia" w:ascii="仿宋" w:hAnsi="仿宋" w:eastAsia="仿宋" w:cs="仿宋"/>
                <w:spacing w:val="1"/>
                <w:sz w:val="21"/>
                <w:szCs w:val="21"/>
                <w:lang w:val="en-US" w:eastAsia="zh-CN"/>
              </w:rPr>
              <w:t>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rPr>
            </w:pPr>
            <w:r>
              <w:rPr>
                <w:rFonts w:hint="eastAsia" w:ascii="仿宋" w:hAnsi="仿宋" w:eastAsia="仿宋" w:cs="仿宋"/>
                <w:spacing w:val="0"/>
                <w:sz w:val="21"/>
                <w:szCs w:val="21"/>
                <w:lang w:val="en-US" w:eastAsia="zh-CN"/>
              </w:rPr>
              <w:t>隆</w:t>
            </w:r>
            <w:r>
              <w:rPr>
                <w:rFonts w:hint="eastAsia" w:ascii="仿宋" w:hAnsi="仿宋" w:eastAsia="仿宋" w:cs="仿宋"/>
                <w:spacing w:val="0"/>
                <w:sz w:val="21"/>
                <w:szCs w:val="21"/>
                <w:lang w:eastAsia="zh-CN"/>
              </w:rPr>
              <w:t>回县发展和改革局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1"/>
                <w:szCs w:val="21"/>
              </w:rPr>
            </w:pPr>
            <w:r>
              <w:rPr>
                <w:rFonts w:hint="eastAsia" w:ascii="仿宋" w:hAnsi="仿宋" w:eastAsia="仿宋" w:cs="仿宋"/>
                <w:spacing w:val="0"/>
                <w:sz w:val="21"/>
                <w:szCs w:val="21"/>
              </w:rPr>
              <w:t>固定资产投资项目核准</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rPr>
            </w:pPr>
            <w:r>
              <w:rPr>
                <w:rFonts w:hint="eastAsia" w:ascii="仿宋" w:hAnsi="仿宋" w:eastAsia="仿宋" w:cs="仿宋"/>
                <w:spacing w:val="0"/>
                <w:sz w:val="21"/>
                <w:szCs w:val="21"/>
                <w:lang w:eastAsia="zh-CN"/>
              </w:rPr>
              <w:t>隆回县发展和改革局</w:t>
            </w:r>
            <w:r>
              <w:rPr>
                <w:rFonts w:hint="eastAsia" w:ascii="仿宋" w:hAnsi="仿宋" w:eastAsia="仿宋" w:cs="仿宋"/>
                <w:spacing w:val="0"/>
                <w:sz w:val="21"/>
                <w:szCs w:val="21"/>
              </w:rPr>
              <w:t>、</w:t>
            </w:r>
            <w:r>
              <w:rPr>
                <w:rFonts w:hint="eastAsia" w:ascii="仿宋" w:hAnsi="仿宋" w:eastAsia="仿宋" w:cs="仿宋"/>
                <w:spacing w:val="0"/>
                <w:sz w:val="21"/>
                <w:szCs w:val="21"/>
                <w:lang w:val="en-US" w:eastAsia="zh-CN"/>
              </w:rPr>
              <w:t>隆回县人民政府</w:t>
            </w:r>
            <w:r>
              <w:rPr>
                <w:rFonts w:hint="eastAsia" w:ascii="仿宋" w:hAnsi="仿宋" w:eastAsia="仿宋" w:cs="仿宋"/>
                <w:spacing w:val="0"/>
                <w:sz w:val="21"/>
                <w:szCs w:val="21"/>
                <w:lang w:eastAsia="zh-CN"/>
              </w:rPr>
              <w:t>（</w:t>
            </w:r>
            <w:r>
              <w:rPr>
                <w:rFonts w:hint="eastAsia" w:ascii="仿宋" w:hAnsi="仿宋" w:eastAsia="仿宋" w:cs="仿宋"/>
                <w:spacing w:val="0"/>
                <w:sz w:val="21"/>
                <w:szCs w:val="21"/>
              </w:rPr>
              <w:t>指定</w:t>
            </w:r>
            <w:r>
              <w:rPr>
                <w:rFonts w:hint="eastAsia" w:ascii="仿宋" w:hAnsi="仿宋" w:eastAsia="仿宋" w:cs="仿宋"/>
                <w:spacing w:val="0"/>
                <w:sz w:val="21"/>
                <w:szCs w:val="21"/>
                <w:lang w:eastAsia="zh-CN"/>
              </w:rPr>
              <w:t>隆回县发展和改革局</w:t>
            </w:r>
            <w:r>
              <w:rPr>
                <w:rFonts w:hint="eastAsia" w:ascii="仿宋" w:hAnsi="仿宋" w:eastAsia="仿宋" w:cs="仿宋"/>
                <w:spacing w:val="0"/>
                <w:sz w:val="21"/>
                <w:szCs w:val="21"/>
              </w:rPr>
              <w:t>承办</w:t>
            </w:r>
            <w:r>
              <w:rPr>
                <w:rFonts w:hint="eastAsia" w:ascii="仿宋" w:hAnsi="仿宋" w:eastAsia="仿宋" w:cs="仿宋"/>
                <w:spacing w:val="0"/>
                <w:sz w:val="21"/>
                <w:szCs w:val="21"/>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1"/>
                <w:szCs w:val="21"/>
              </w:rPr>
            </w:pPr>
            <w:r>
              <w:rPr>
                <w:rFonts w:hint="eastAsia" w:ascii="仿宋" w:hAnsi="仿宋" w:eastAsia="仿宋" w:cs="仿宋"/>
                <w:spacing w:val="0"/>
                <w:sz w:val="21"/>
                <w:szCs w:val="21"/>
              </w:rPr>
              <w:t>《企业投资项目核准和备案管理条例》《国务院关于发布政府核准的投资项目目录</w:t>
            </w:r>
            <w:r>
              <w:rPr>
                <w:rFonts w:hint="eastAsia" w:ascii="仿宋" w:hAnsi="仿宋" w:eastAsia="仿宋" w:cs="仿宋"/>
                <w:spacing w:val="0"/>
                <w:sz w:val="21"/>
                <w:szCs w:val="21"/>
                <w:lang w:eastAsia="zh-CN"/>
              </w:rPr>
              <w:t>（</w:t>
            </w:r>
            <w:r>
              <w:rPr>
                <w:rFonts w:hint="eastAsia" w:ascii="仿宋" w:hAnsi="仿宋" w:eastAsia="仿宋" w:cs="仿宋"/>
                <w:spacing w:val="0"/>
                <w:sz w:val="21"/>
                <w:szCs w:val="21"/>
              </w:rPr>
              <w:t>2016年本</w:t>
            </w:r>
            <w:r>
              <w:rPr>
                <w:rFonts w:hint="eastAsia" w:ascii="仿宋" w:hAnsi="仿宋" w:eastAsia="仿宋" w:cs="仿宋"/>
                <w:spacing w:val="0"/>
                <w:sz w:val="21"/>
                <w:szCs w:val="21"/>
                <w:lang w:eastAsia="zh-CN"/>
              </w:rPr>
              <w:t>）</w:t>
            </w:r>
            <w:r>
              <w:rPr>
                <w:rFonts w:hint="eastAsia" w:ascii="仿宋" w:hAnsi="仿宋" w:eastAsia="仿宋" w:cs="仿宋"/>
                <w:spacing w:val="0"/>
                <w:sz w:val="21"/>
                <w:szCs w:val="21"/>
              </w:rPr>
              <w:t>的通知》</w:t>
            </w:r>
            <w:r>
              <w:rPr>
                <w:rFonts w:hint="eastAsia" w:ascii="仿宋" w:hAnsi="仿宋" w:eastAsia="仿宋" w:cs="仿宋"/>
                <w:spacing w:val="0"/>
                <w:sz w:val="21"/>
                <w:szCs w:val="21"/>
                <w:lang w:eastAsia="zh-CN"/>
              </w:rPr>
              <w:t>（</w:t>
            </w:r>
            <w:r>
              <w:rPr>
                <w:rFonts w:hint="eastAsia" w:ascii="仿宋" w:hAnsi="仿宋" w:eastAsia="仿宋" w:cs="仿宋"/>
                <w:spacing w:val="0"/>
                <w:sz w:val="21"/>
                <w:szCs w:val="21"/>
              </w:rPr>
              <w:t>国发〔2016〕72号</w:t>
            </w:r>
            <w:r>
              <w:rPr>
                <w:rFonts w:hint="eastAsia" w:ascii="仿宋" w:hAnsi="仿宋" w:eastAsia="仿宋" w:cs="仿宋"/>
                <w:spacing w:val="0"/>
                <w:sz w:val="21"/>
                <w:szCs w:val="21"/>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仿宋" w:hAnsi="仿宋" w:eastAsia="仿宋" w:cs="仿宋"/>
                <w:sz w:val="21"/>
                <w:szCs w:val="21"/>
              </w:rPr>
            </w:pPr>
            <w:r>
              <w:rPr>
                <w:rFonts w:ascii="仿宋" w:hAnsi="仿宋" w:eastAsia="仿宋" w:cs="仿宋"/>
                <w:spacing w:val="7"/>
                <w:sz w:val="21"/>
                <w:szCs w:val="21"/>
              </w:rPr>
              <w:t>涉及能源项目核</w:t>
            </w:r>
            <w:r>
              <w:rPr>
                <w:rFonts w:ascii="仿宋" w:hAnsi="仿宋" w:eastAsia="仿宋" w:cs="仿宋"/>
                <w:spacing w:val="6"/>
                <w:sz w:val="21"/>
                <w:szCs w:val="21"/>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z w:val="21"/>
                <w:szCs w:val="21"/>
                <w:lang w:eastAsia="zh-CN"/>
              </w:rPr>
            </w:pPr>
            <w:r>
              <w:rPr>
                <w:rFonts w:hint="eastAsia" w:ascii="仿宋" w:hAnsi="仿宋" w:eastAsia="仿宋" w:cs="仿宋"/>
                <w:sz w:val="21"/>
                <w:szCs w:val="21"/>
                <w:lang w:val="en-US" w:eastAsia="zh-CN"/>
              </w:rPr>
              <w:t>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val="en-US" w:eastAsia="zh-CN"/>
              </w:rPr>
            </w:pPr>
            <w:r>
              <w:rPr>
                <w:rFonts w:hint="eastAsia" w:ascii="仿宋" w:hAnsi="仿宋" w:eastAsia="仿宋" w:cs="仿宋"/>
                <w:spacing w:val="0"/>
                <w:sz w:val="21"/>
                <w:szCs w:val="21"/>
                <w:lang w:val="en-US" w:eastAsia="zh-CN"/>
              </w:rPr>
              <w:t>隆</w:t>
            </w:r>
            <w:r>
              <w:rPr>
                <w:rFonts w:hint="eastAsia" w:ascii="仿宋" w:hAnsi="仿宋" w:eastAsia="仿宋" w:cs="仿宋"/>
                <w:spacing w:val="0"/>
                <w:sz w:val="21"/>
                <w:szCs w:val="21"/>
                <w:lang w:eastAsia="zh-CN"/>
              </w:rPr>
              <w:t>回县发展和改革局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1"/>
                <w:szCs w:val="21"/>
              </w:rPr>
            </w:pPr>
            <w:r>
              <w:rPr>
                <w:rFonts w:hint="eastAsia" w:ascii="仿宋" w:hAnsi="仿宋" w:eastAsia="仿宋" w:cs="仿宋"/>
                <w:spacing w:val="0"/>
                <w:sz w:val="21"/>
                <w:szCs w:val="21"/>
              </w:rPr>
              <w:t>新建不能满足管道保护要求的石油天然气管道防护方案审批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rPr>
            </w:pPr>
            <w:r>
              <w:rPr>
                <w:rFonts w:hint="eastAsia" w:ascii="仿宋" w:hAnsi="仿宋" w:eastAsia="仿宋" w:cs="仿宋"/>
                <w:spacing w:val="0"/>
                <w:sz w:val="21"/>
                <w:szCs w:val="21"/>
                <w:lang w:val="en-US" w:eastAsia="zh-CN"/>
              </w:rPr>
              <w:t>隆</w:t>
            </w:r>
            <w:r>
              <w:rPr>
                <w:rFonts w:hint="eastAsia" w:ascii="仿宋" w:hAnsi="仿宋" w:eastAsia="仿宋" w:cs="仿宋"/>
                <w:spacing w:val="0"/>
                <w:sz w:val="21"/>
                <w:szCs w:val="21"/>
                <w:lang w:eastAsia="zh-CN"/>
              </w:rPr>
              <w:t>回县发展和改革局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1"/>
                <w:szCs w:val="21"/>
              </w:rPr>
            </w:pPr>
            <w:r>
              <w:rPr>
                <w:rFonts w:hint="eastAsia" w:ascii="仿宋" w:hAnsi="仿宋" w:eastAsia="仿宋" w:cs="仿宋"/>
                <w:spacing w:val="0"/>
                <w:sz w:val="21"/>
                <w:szCs w:val="21"/>
              </w:rPr>
              <w:t>《中华人民共和国石油天然气管道保护法》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z w:val="21"/>
                <w:szCs w:val="21"/>
                <w:lang w:eastAsia="zh-CN"/>
              </w:rPr>
            </w:pPr>
            <w:r>
              <w:rPr>
                <w:rFonts w:hint="eastAsia" w:ascii="仿宋" w:hAnsi="仿宋" w:eastAsia="仿宋" w:cs="仿宋"/>
                <w:sz w:val="21"/>
                <w:szCs w:val="21"/>
                <w:lang w:val="en-US" w:eastAsia="zh-CN"/>
              </w:rPr>
              <w:t>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rPr>
            </w:pPr>
            <w:r>
              <w:rPr>
                <w:rFonts w:hint="eastAsia" w:ascii="仿宋" w:hAnsi="仿宋" w:eastAsia="仿宋" w:cs="仿宋"/>
                <w:spacing w:val="0"/>
                <w:sz w:val="21"/>
                <w:szCs w:val="21"/>
                <w:lang w:val="en-US" w:eastAsia="zh-CN"/>
              </w:rPr>
              <w:t>隆</w:t>
            </w:r>
            <w:r>
              <w:rPr>
                <w:rFonts w:hint="eastAsia" w:ascii="仿宋" w:hAnsi="仿宋" w:eastAsia="仿宋" w:cs="仿宋"/>
                <w:spacing w:val="0"/>
                <w:sz w:val="21"/>
                <w:szCs w:val="21"/>
                <w:lang w:eastAsia="zh-CN"/>
              </w:rPr>
              <w:t>回县发展和改革局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1"/>
                <w:szCs w:val="21"/>
              </w:rPr>
            </w:pPr>
            <w:r>
              <w:rPr>
                <w:rFonts w:hint="eastAsia" w:ascii="仿宋" w:hAnsi="仿宋" w:eastAsia="仿宋" w:cs="仿宋"/>
                <w:spacing w:val="0"/>
                <w:sz w:val="21"/>
                <w:szCs w:val="21"/>
              </w:rPr>
              <w:t>可能影响石油天然气管道保护的施工作业审批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rPr>
            </w:pPr>
            <w:r>
              <w:rPr>
                <w:rFonts w:hint="eastAsia" w:ascii="仿宋" w:hAnsi="仿宋" w:eastAsia="仿宋" w:cs="仿宋"/>
                <w:spacing w:val="0"/>
                <w:sz w:val="21"/>
                <w:szCs w:val="21"/>
                <w:lang w:val="en-US" w:eastAsia="zh-CN"/>
              </w:rPr>
              <w:t>隆</w:t>
            </w:r>
            <w:r>
              <w:rPr>
                <w:rFonts w:hint="eastAsia" w:ascii="仿宋" w:hAnsi="仿宋" w:eastAsia="仿宋" w:cs="仿宋"/>
                <w:spacing w:val="0"/>
                <w:sz w:val="21"/>
                <w:szCs w:val="21"/>
                <w:lang w:eastAsia="zh-CN"/>
              </w:rPr>
              <w:t>回县发展和改革局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1"/>
                <w:szCs w:val="21"/>
              </w:rPr>
            </w:pPr>
            <w:r>
              <w:rPr>
                <w:rFonts w:hint="eastAsia" w:ascii="仿宋" w:hAnsi="仿宋" w:eastAsia="仿宋" w:cs="仿宋"/>
                <w:spacing w:val="0"/>
                <w:sz w:val="21"/>
                <w:szCs w:val="21"/>
              </w:rPr>
              <w:t>《中华人民共和国石油天然气管道保护法》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隆回县教育局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民办中等以下学校及其他教育机构筹设审批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隆回县教育局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《中华人民共和国民办教育促进法》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《国务院关于当前发展学前教育的若干意见》</w:t>
            </w:r>
            <w:r>
              <w:rPr>
                <w:rFonts w:hint="eastAsia" w:ascii="仿宋" w:hAnsi="仿宋" w:eastAsia="仿宋" w:cs="仿宋"/>
                <w:spacing w:val="0"/>
                <w:sz w:val="21"/>
                <w:szCs w:val="21"/>
                <w:lang w:eastAsia="zh-CN"/>
              </w:rPr>
              <w:t>（</w:t>
            </w:r>
            <w:r>
              <w:rPr>
                <w:rFonts w:ascii="仿宋" w:hAnsi="仿宋" w:eastAsia="仿宋" w:cs="仿宋"/>
                <w:spacing w:val="0"/>
                <w:sz w:val="21"/>
                <w:szCs w:val="21"/>
              </w:rPr>
              <w:t>国发〔</w:t>
            </w:r>
            <w:r>
              <w:rPr>
                <w:rFonts w:ascii="Times New Roman" w:hAnsi="Times New Roman" w:eastAsia="Times New Roman" w:cs="Times New Roman"/>
                <w:spacing w:val="0"/>
                <w:sz w:val="21"/>
                <w:szCs w:val="21"/>
              </w:rPr>
              <w:t>2010</w:t>
            </w:r>
            <w:r>
              <w:rPr>
                <w:rFonts w:ascii="仿宋" w:hAnsi="仿宋" w:eastAsia="仿宋" w:cs="仿宋"/>
                <w:spacing w:val="0"/>
                <w:sz w:val="21"/>
                <w:szCs w:val="21"/>
              </w:rPr>
              <w:t>〕</w:t>
            </w:r>
            <w:r>
              <w:rPr>
                <w:rFonts w:ascii="Times New Roman" w:hAnsi="Times New Roman" w:eastAsia="Times New Roman" w:cs="Times New Roman"/>
                <w:spacing w:val="0"/>
                <w:sz w:val="21"/>
                <w:szCs w:val="21"/>
              </w:rPr>
              <w:t>41</w:t>
            </w:r>
            <w:r>
              <w:rPr>
                <w:rFonts w:ascii="仿宋" w:hAnsi="仿宋" w:eastAsia="仿宋" w:cs="仿宋"/>
                <w:spacing w:val="0"/>
                <w:sz w:val="21"/>
                <w:szCs w:val="21"/>
              </w:rPr>
              <w:t>号</w:t>
            </w:r>
            <w:r>
              <w:rPr>
                <w:rFonts w:hint="eastAsia" w:ascii="仿宋" w:hAnsi="仿宋" w:eastAsia="仿宋" w:cs="仿宋"/>
                <w:spacing w:val="0"/>
                <w:sz w:val="21"/>
                <w:szCs w:val="21"/>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隆回县教育局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中等以下学校和其他教育机构设置审批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隆回县教育局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《中华人民共和国教育法》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《中华人民共和国民办教育促进法》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《中华人民共和国民办教育促进法实施条例》《国务院关于当前发展学前教育的若干意见》</w:t>
            </w:r>
            <w:r>
              <w:rPr>
                <w:rFonts w:hint="eastAsia" w:ascii="仿宋" w:hAnsi="仿宋" w:eastAsia="仿宋" w:cs="仿宋"/>
                <w:spacing w:val="0"/>
                <w:sz w:val="21"/>
                <w:szCs w:val="21"/>
                <w:lang w:eastAsia="zh-CN"/>
              </w:rPr>
              <w:t>（</w:t>
            </w:r>
            <w:r>
              <w:rPr>
                <w:rFonts w:ascii="仿宋" w:hAnsi="仿宋" w:eastAsia="仿宋" w:cs="仿宋"/>
                <w:spacing w:val="0"/>
                <w:sz w:val="21"/>
                <w:szCs w:val="21"/>
              </w:rPr>
              <w:t>国发〔</w:t>
            </w:r>
            <w:r>
              <w:rPr>
                <w:rFonts w:ascii="Times New Roman" w:hAnsi="Times New Roman" w:eastAsia="Times New Roman" w:cs="Times New Roman"/>
                <w:spacing w:val="0"/>
                <w:sz w:val="21"/>
                <w:szCs w:val="21"/>
              </w:rPr>
              <w:t>2010</w:t>
            </w:r>
            <w:r>
              <w:rPr>
                <w:rFonts w:ascii="仿宋" w:hAnsi="仿宋" w:eastAsia="仿宋" w:cs="仿宋"/>
                <w:spacing w:val="0"/>
                <w:sz w:val="21"/>
                <w:szCs w:val="21"/>
              </w:rPr>
              <w:t>〕</w:t>
            </w:r>
            <w:r>
              <w:rPr>
                <w:rFonts w:ascii="Times New Roman" w:hAnsi="Times New Roman" w:eastAsia="Times New Roman" w:cs="Times New Roman"/>
                <w:spacing w:val="0"/>
                <w:sz w:val="21"/>
                <w:szCs w:val="21"/>
              </w:rPr>
              <w:t>41</w:t>
            </w:r>
            <w:r>
              <w:rPr>
                <w:rFonts w:ascii="仿宋" w:hAnsi="仿宋" w:eastAsia="仿宋" w:cs="仿宋"/>
                <w:spacing w:val="0"/>
                <w:sz w:val="21"/>
                <w:szCs w:val="21"/>
              </w:rPr>
              <w:t>号</w:t>
            </w:r>
            <w:r>
              <w:rPr>
                <w:rFonts w:hint="eastAsia" w:ascii="仿宋" w:hAnsi="仿宋" w:eastAsia="仿宋" w:cs="仿宋"/>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《国务院办公厅关于规范校外培训机构发展的意见》</w:t>
            </w:r>
            <w:r>
              <w:rPr>
                <w:rFonts w:hint="eastAsia" w:ascii="仿宋" w:hAnsi="仿宋" w:eastAsia="仿宋" w:cs="仿宋"/>
                <w:spacing w:val="0"/>
                <w:sz w:val="21"/>
                <w:szCs w:val="21"/>
                <w:lang w:eastAsia="zh-CN"/>
              </w:rPr>
              <w:t>（</w:t>
            </w:r>
            <w:r>
              <w:rPr>
                <w:rFonts w:ascii="仿宋" w:hAnsi="仿宋" w:eastAsia="仿宋" w:cs="仿宋"/>
                <w:spacing w:val="0"/>
                <w:sz w:val="21"/>
                <w:szCs w:val="21"/>
              </w:rPr>
              <w:t>国办发〔</w:t>
            </w:r>
            <w:r>
              <w:rPr>
                <w:rFonts w:ascii="Times New Roman" w:hAnsi="Times New Roman" w:eastAsia="Times New Roman" w:cs="Times New Roman"/>
                <w:spacing w:val="0"/>
                <w:sz w:val="21"/>
                <w:szCs w:val="21"/>
              </w:rPr>
              <w:t>2018</w:t>
            </w:r>
            <w:r>
              <w:rPr>
                <w:rFonts w:ascii="仿宋" w:hAnsi="仿宋" w:eastAsia="仿宋" w:cs="仿宋"/>
                <w:spacing w:val="0"/>
                <w:sz w:val="21"/>
                <w:szCs w:val="21"/>
              </w:rPr>
              <w:t>〕</w:t>
            </w:r>
            <w:r>
              <w:rPr>
                <w:rFonts w:ascii="Times New Roman" w:hAnsi="Times New Roman" w:eastAsia="Times New Roman" w:cs="Times New Roman"/>
                <w:spacing w:val="0"/>
                <w:sz w:val="21"/>
                <w:szCs w:val="21"/>
              </w:rPr>
              <w:t>80</w:t>
            </w:r>
            <w:r>
              <w:rPr>
                <w:rFonts w:ascii="仿宋" w:hAnsi="仿宋" w:eastAsia="仿宋" w:cs="仿宋"/>
                <w:spacing w:val="0"/>
                <w:sz w:val="21"/>
                <w:szCs w:val="21"/>
              </w:rPr>
              <w:t>号</w:t>
            </w:r>
            <w:r>
              <w:rPr>
                <w:rFonts w:hint="eastAsia" w:ascii="仿宋" w:hAnsi="仿宋" w:eastAsia="仿宋" w:cs="仿宋"/>
                <w:spacing w:val="0"/>
                <w:sz w:val="21"/>
                <w:szCs w:val="21"/>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隆回县教育局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从事文艺、体育等专业训练的社会组织自行实施义务教育审批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仿宋" w:hAnsi="仿宋" w:eastAsia="仿宋" w:cs="仿宋"/>
                <w:spacing w:val="0"/>
                <w:sz w:val="21"/>
                <w:szCs w:val="21"/>
              </w:rPr>
            </w:pPr>
            <w:r>
              <w:rPr>
                <w:rFonts w:hint="eastAsia" w:ascii="仿宋" w:hAnsi="仿宋" w:eastAsia="仿宋" w:cs="仿宋"/>
                <w:spacing w:val="0"/>
                <w:sz w:val="21"/>
                <w:szCs w:val="21"/>
                <w:lang w:eastAsia="zh-CN"/>
              </w:rPr>
              <w:t>隆回县教育局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《中华人民共和国义务教育法》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Times New Roman" w:hAnsi="Times New Roman" w:eastAsia="宋体" w:cs="Times New Roman"/>
                <w:sz w:val="21"/>
                <w:szCs w:val="21"/>
                <w:lang w:eastAsia="zh-CN"/>
              </w:rPr>
            </w:pPr>
            <w:r>
              <w:rPr>
                <w:rFonts w:hint="eastAsia" w:ascii="Times New Roman" w:hAnsi="Times New Roman" w:eastAsia="宋体" w:cs="Times New Roman"/>
                <w:spacing w:val="-10"/>
                <w:sz w:val="21"/>
                <w:szCs w:val="21"/>
                <w:lang w:val="en-US" w:eastAsia="zh-CN"/>
              </w:rPr>
              <w:t>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隆回县教育局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校车使用许可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仿宋" w:hAnsi="仿宋" w:eastAsia="仿宋" w:cs="仿宋"/>
                <w:spacing w:val="0"/>
                <w:sz w:val="21"/>
                <w:szCs w:val="21"/>
              </w:rPr>
            </w:pPr>
            <w:r>
              <w:rPr>
                <w:rFonts w:hint="eastAsia" w:ascii="仿宋" w:hAnsi="仿宋" w:eastAsia="仿宋" w:cs="仿宋"/>
                <w:spacing w:val="0"/>
                <w:sz w:val="21"/>
                <w:szCs w:val="21"/>
                <w:lang w:val="en-US" w:eastAsia="zh-CN"/>
              </w:rPr>
              <w:t>隆回县人民</w:t>
            </w:r>
            <w:r>
              <w:rPr>
                <w:rFonts w:ascii="仿宋" w:hAnsi="仿宋" w:eastAsia="仿宋" w:cs="仿宋"/>
                <w:spacing w:val="0"/>
                <w:sz w:val="21"/>
                <w:szCs w:val="21"/>
              </w:rPr>
              <w:t>政府</w:t>
            </w:r>
            <w:r>
              <w:rPr>
                <w:rFonts w:hint="eastAsia" w:ascii="仿宋" w:hAnsi="仿宋" w:eastAsia="仿宋" w:cs="仿宋"/>
                <w:spacing w:val="0"/>
                <w:sz w:val="21"/>
                <w:szCs w:val="21"/>
                <w:lang w:eastAsia="zh-CN"/>
              </w:rPr>
              <w:t>（</w:t>
            </w:r>
            <w:r>
              <w:rPr>
                <w:rFonts w:ascii="仿宋" w:hAnsi="仿宋" w:eastAsia="仿宋" w:cs="仿宋"/>
                <w:spacing w:val="0"/>
                <w:sz w:val="21"/>
                <w:szCs w:val="21"/>
              </w:rPr>
              <w:t>由</w:t>
            </w:r>
            <w:r>
              <w:rPr>
                <w:rFonts w:hint="eastAsia" w:ascii="仿宋" w:hAnsi="仿宋" w:eastAsia="仿宋" w:cs="仿宋"/>
                <w:spacing w:val="0"/>
                <w:sz w:val="21"/>
                <w:szCs w:val="21"/>
                <w:lang w:val="en-US" w:eastAsia="zh-CN"/>
              </w:rPr>
              <w:t>隆回</w:t>
            </w:r>
            <w:r>
              <w:rPr>
                <w:rFonts w:hint="eastAsia" w:ascii="仿宋" w:hAnsi="仿宋" w:eastAsia="仿宋" w:cs="仿宋"/>
                <w:spacing w:val="0"/>
                <w:sz w:val="21"/>
                <w:szCs w:val="21"/>
                <w:lang w:eastAsia="zh-CN"/>
              </w:rPr>
              <w:t>县教育局</w:t>
            </w:r>
            <w:r>
              <w:rPr>
                <w:rFonts w:ascii="仿宋" w:hAnsi="仿宋" w:eastAsia="仿宋" w:cs="仿宋"/>
                <w:spacing w:val="0"/>
                <w:sz w:val="21"/>
                <w:szCs w:val="21"/>
              </w:rPr>
              <w:t>承办</w:t>
            </w:r>
            <w:r>
              <w:rPr>
                <w:rFonts w:hint="eastAsia" w:ascii="仿宋" w:hAnsi="仿宋" w:eastAsia="仿宋" w:cs="仿宋"/>
                <w:spacing w:val="0"/>
                <w:sz w:val="21"/>
                <w:szCs w:val="21"/>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《校车安全管理条例》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Times New Roman" w:hAnsi="Times New Roman" w:eastAsia="宋体" w:cs="Times New Roman"/>
                <w:sz w:val="21"/>
                <w:szCs w:val="21"/>
                <w:lang w:val="en-US" w:eastAsia="zh-CN"/>
              </w:rPr>
            </w:pPr>
            <w:r>
              <w:rPr>
                <w:rFonts w:ascii="Times New Roman" w:hAnsi="Times New Roman" w:eastAsia="Times New Roman" w:cs="Times New Roman"/>
                <w:spacing w:val="-12"/>
                <w:sz w:val="21"/>
                <w:szCs w:val="21"/>
              </w:rPr>
              <w:t>1</w:t>
            </w:r>
            <w:r>
              <w:rPr>
                <w:rFonts w:hint="eastAsia" w:ascii="Times New Roman" w:hAnsi="Times New Roman" w:eastAsia="宋体" w:cs="Times New Roman"/>
                <w:spacing w:val="-12"/>
                <w:sz w:val="21"/>
                <w:szCs w:val="21"/>
                <w:lang w:val="en-US" w:eastAsia="zh-CN"/>
              </w:rPr>
              <w:t>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隆回县教育局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教师资格认定</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隆回县教育局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《中华人民共和国教师法》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《教师资格条例》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《国家职业资格目录</w:t>
            </w:r>
            <w:r>
              <w:rPr>
                <w:rFonts w:hint="eastAsia" w:ascii="仿宋" w:hAnsi="仿宋" w:eastAsia="仿宋" w:cs="仿宋"/>
                <w:spacing w:val="0"/>
                <w:sz w:val="21"/>
                <w:szCs w:val="21"/>
                <w:lang w:eastAsia="zh-CN"/>
              </w:rPr>
              <w:t>（</w:t>
            </w:r>
            <w:r>
              <w:rPr>
                <w:rFonts w:ascii="Times New Roman" w:hAnsi="Times New Roman" w:eastAsia="Times New Roman" w:cs="Times New Roman"/>
                <w:spacing w:val="0"/>
                <w:sz w:val="21"/>
                <w:szCs w:val="21"/>
              </w:rPr>
              <w:t>2021</w:t>
            </w:r>
            <w:r>
              <w:rPr>
                <w:rFonts w:ascii="仿宋" w:hAnsi="仿宋" w:eastAsia="仿宋" w:cs="仿宋"/>
                <w:spacing w:val="0"/>
                <w:sz w:val="21"/>
                <w:szCs w:val="21"/>
              </w:rPr>
              <w:t>年版</w:t>
            </w:r>
            <w:r>
              <w:rPr>
                <w:rFonts w:hint="eastAsia" w:ascii="仿宋" w:hAnsi="仿宋" w:eastAsia="仿宋" w:cs="仿宋"/>
                <w:spacing w:val="0"/>
                <w:sz w:val="21"/>
                <w:szCs w:val="21"/>
                <w:lang w:eastAsia="zh-CN"/>
              </w:rPr>
              <w:t>）</w:t>
            </w:r>
            <w:r>
              <w:rPr>
                <w:rFonts w:ascii="仿宋" w:hAnsi="仿宋" w:eastAsia="仿宋" w:cs="仿宋"/>
                <w:spacing w:val="0"/>
                <w:sz w:val="21"/>
                <w:szCs w:val="21"/>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Times New Roman" w:hAnsi="Times New Roman" w:eastAsia="宋体" w:cs="Times New Roman"/>
                <w:sz w:val="21"/>
                <w:szCs w:val="21"/>
                <w:lang w:eastAsia="zh-CN"/>
              </w:rPr>
            </w:pPr>
            <w:r>
              <w:rPr>
                <w:rFonts w:ascii="Times New Roman" w:hAnsi="Times New Roman" w:eastAsia="Times New Roman" w:cs="Times New Roman"/>
                <w:spacing w:val="-10"/>
                <w:sz w:val="21"/>
                <w:szCs w:val="21"/>
              </w:rPr>
              <w:t>1</w:t>
            </w:r>
            <w:r>
              <w:rPr>
                <w:rFonts w:hint="eastAsia" w:ascii="Times New Roman" w:hAnsi="Times New Roman" w:eastAsia="宋体" w:cs="Times New Roman"/>
                <w:spacing w:val="-9"/>
                <w:sz w:val="21"/>
                <w:szCs w:val="21"/>
                <w:lang w:val="en-US" w:eastAsia="zh-CN"/>
              </w:rPr>
              <w:t>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隆回县教育局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适龄儿童、少年因身体状况需要延缓入学或者休学审批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val="en-US" w:eastAsia="zh-CN"/>
              </w:rPr>
            </w:pPr>
            <w:r>
              <w:rPr>
                <w:rFonts w:hint="eastAsia" w:ascii="仿宋" w:hAnsi="仿宋" w:eastAsia="仿宋" w:cs="仿宋"/>
                <w:spacing w:val="0"/>
                <w:sz w:val="21"/>
                <w:szCs w:val="21"/>
                <w:lang w:eastAsia="zh-CN"/>
              </w:rPr>
              <w:t>隆回县教育局</w:t>
            </w:r>
            <w:r>
              <w:rPr>
                <w:rFonts w:ascii="仿宋" w:hAnsi="仿宋" w:eastAsia="仿宋" w:cs="仿宋"/>
                <w:spacing w:val="0"/>
                <w:sz w:val="21"/>
                <w:szCs w:val="21"/>
              </w:rPr>
              <w:t>；</w:t>
            </w:r>
            <w:r>
              <w:rPr>
                <w:rFonts w:hint="eastAsia" w:ascii="仿宋" w:hAnsi="仿宋" w:eastAsia="仿宋" w:cs="仿宋"/>
                <w:snapToGrid w:val="0"/>
                <w:color w:val="auto"/>
                <w:spacing w:val="0"/>
                <w:kern w:val="0"/>
                <w:sz w:val="21"/>
                <w:szCs w:val="21"/>
                <w:lang w:val="en-US" w:eastAsia="zh-CN"/>
              </w:rPr>
              <w:t>各乡镇人民政府、街道办事处</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《中华人民共和国义务教育法》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Times New Roman" w:hAnsi="Times New Roman" w:eastAsia="宋体" w:cs="Times New Roman"/>
                <w:sz w:val="21"/>
                <w:szCs w:val="21"/>
                <w:lang w:eastAsia="zh-CN"/>
              </w:rPr>
            </w:pPr>
            <w:r>
              <w:rPr>
                <w:rFonts w:ascii="Times New Roman" w:hAnsi="Times New Roman" w:eastAsia="Times New Roman" w:cs="Times New Roman"/>
                <w:spacing w:val="-10"/>
                <w:sz w:val="21"/>
                <w:szCs w:val="21"/>
              </w:rPr>
              <w:t>1</w:t>
            </w:r>
            <w:r>
              <w:rPr>
                <w:rFonts w:hint="eastAsia" w:ascii="Times New Roman" w:hAnsi="Times New Roman" w:eastAsia="宋体" w:cs="Times New Roman"/>
                <w:spacing w:val="-9"/>
                <w:sz w:val="21"/>
                <w:szCs w:val="21"/>
                <w:lang w:val="en-US" w:eastAsia="zh-CN"/>
              </w:rPr>
              <w:t>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隆回县民宗局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宗教活动场所筹备设立审批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仿宋" w:hAnsi="仿宋" w:eastAsia="仿宋" w:cs="仿宋"/>
                <w:spacing w:val="0"/>
                <w:sz w:val="21"/>
                <w:szCs w:val="21"/>
              </w:rPr>
            </w:pPr>
            <w:r>
              <w:rPr>
                <w:rFonts w:hint="eastAsia" w:ascii="仿宋" w:hAnsi="仿宋" w:eastAsia="仿宋" w:cs="仿宋"/>
                <w:spacing w:val="0"/>
                <w:sz w:val="21"/>
                <w:szCs w:val="21"/>
                <w:lang w:eastAsia="zh-CN"/>
              </w:rPr>
              <w:t>隆回县民宗局（</w:t>
            </w:r>
            <w:r>
              <w:rPr>
                <w:rFonts w:ascii="仿宋" w:hAnsi="仿宋" w:eastAsia="仿宋" w:cs="仿宋"/>
                <w:spacing w:val="0"/>
                <w:sz w:val="21"/>
                <w:szCs w:val="21"/>
              </w:rPr>
              <w:t>初审</w:t>
            </w:r>
            <w:r>
              <w:rPr>
                <w:rFonts w:hint="eastAsia" w:ascii="仿宋" w:hAnsi="仿宋" w:eastAsia="仿宋" w:cs="仿宋"/>
                <w:spacing w:val="0"/>
                <w:sz w:val="21"/>
                <w:szCs w:val="21"/>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《宗教事务条例》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Times New Roman" w:hAnsi="Times New Roman" w:eastAsia="宋体" w:cs="Times New Roman"/>
                <w:sz w:val="21"/>
                <w:szCs w:val="21"/>
                <w:lang w:eastAsia="zh-CN"/>
              </w:rPr>
            </w:pPr>
            <w:r>
              <w:rPr>
                <w:rFonts w:ascii="Times New Roman" w:hAnsi="Times New Roman" w:eastAsia="Times New Roman" w:cs="Times New Roman"/>
                <w:spacing w:val="-10"/>
                <w:sz w:val="21"/>
                <w:szCs w:val="21"/>
              </w:rPr>
              <w:t>1</w:t>
            </w:r>
            <w:r>
              <w:rPr>
                <w:rFonts w:hint="eastAsia" w:ascii="Times New Roman" w:hAnsi="Times New Roman" w:eastAsia="宋体" w:cs="Times New Roman"/>
                <w:spacing w:val="-9"/>
                <w:sz w:val="21"/>
                <w:szCs w:val="21"/>
                <w:lang w:val="en-US" w:eastAsia="zh-CN"/>
              </w:rPr>
              <w:t>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隆回县民宗局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宗教活动场所设立、变更、注销登记</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仿宋" w:hAnsi="仿宋" w:eastAsia="仿宋" w:cs="仿宋"/>
                <w:spacing w:val="0"/>
                <w:sz w:val="21"/>
                <w:szCs w:val="21"/>
              </w:rPr>
            </w:pPr>
            <w:r>
              <w:rPr>
                <w:rFonts w:hint="eastAsia" w:ascii="仿宋" w:hAnsi="仿宋" w:eastAsia="仿宋" w:cs="仿宋"/>
                <w:spacing w:val="0"/>
                <w:sz w:val="21"/>
                <w:szCs w:val="21"/>
                <w:lang w:eastAsia="zh-CN"/>
              </w:rPr>
              <w:t>隆回县民宗局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《宗教事务条例》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2"/>
                <w:sz w:val="21"/>
                <w:szCs w:val="21"/>
                <w:lang w:val="en-US" w:eastAsia="zh-CN"/>
              </w:rPr>
              <w:t>14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1"/>
                <w:szCs w:val="21"/>
                <w:lang w:eastAsia="zh-CN"/>
              </w:rPr>
            </w:pPr>
            <w:r>
              <w:rPr>
                <w:rFonts w:hint="eastAsia" w:ascii="仿宋" w:hAnsi="仿宋" w:eastAsia="仿宋" w:cs="仿宋"/>
                <w:spacing w:val="0"/>
                <w:sz w:val="21"/>
                <w:szCs w:val="21"/>
                <w:lang w:eastAsia="zh-CN"/>
              </w:rPr>
              <w:t>隆回县民宗局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宗教活动场所内改建或者新建建筑物许可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仿宋" w:hAnsi="仿宋" w:eastAsia="仿宋" w:cs="仿宋"/>
                <w:spacing w:val="0"/>
                <w:sz w:val="21"/>
                <w:szCs w:val="21"/>
              </w:rPr>
            </w:pPr>
            <w:r>
              <w:rPr>
                <w:rFonts w:hint="eastAsia" w:ascii="仿宋" w:hAnsi="仿宋" w:eastAsia="仿宋" w:cs="仿宋"/>
                <w:spacing w:val="0"/>
                <w:sz w:val="21"/>
                <w:szCs w:val="21"/>
                <w:lang w:eastAsia="zh-CN"/>
              </w:rPr>
              <w:t>隆回县民宗局（</w:t>
            </w:r>
            <w:r>
              <w:rPr>
                <w:rFonts w:ascii="仿宋" w:hAnsi="仿宋" w:eastAsia="仿宋" w:cs="仿宋"/>
                <w:spacing w:val="0"/>
                <w:sz w:val="21"/>
                <w:szCs w:val="21"/>
              </w:rPr>
              <w:t>初审</w:t>
            </w:r>
            <w:r>
              <w:rPr>
                <w:rFonts w:hint="eastAsia" w:ascii="仿宋" w:hAnsi="仿宋" w:eastAsia="仿宋" w:cs="仿宋"/>
                <w:spacing w:val="0"/>
                <w:sz w:val="21"/>
                <w:szCs w:val="21"/>
                <w:lang w:eastAsia="zh-CN"/>
              </w:rPr>
              <w:t>）隆回县民宗局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《宗教事务条例》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1"/>
                <w:szCs w:val="21"/>
              </w:rPr>
            </w:pPr>
            <w:r>
              <w:rPr>
                <w:rFonts w:ascii="仿宋" w:hAnsi="仿宋" w:eastAsia="仿宋" w:cs="仿宋"/>
                <w:spacing w:val="0"/>
                <w:sz w:val="21"/>
                <w:szCs w:val="21"/>
              </w:rPr>
              <w:t>《宗教事务部分行政许可项目实施办法》</w:t>
            </w:r>
            <w:r>
              <w:rPr>
                <w:rFonts w:hint="eastAsia" w:ascii="仿宋" w:hAnsi="仿宋" w:eastAsia="仿宋" w:cs="仿宋"/>
                <w:spacing w:val="0"/>
                <w:sz w:val="21"/>
                <w:szCs w:val="21"/>
                <w:lang w:eastAsia="zh-CN"/>
              </w:rPr>
              <w:t>（</w:t>
            </w:r>
            <w:r>
              <w:rPr>
                <w:rFonts w:ascii="仿宋" w:hAnsi="仿宋" w:eastAsia="仿宋" w:cs="仿宋"/>
                <w:spacing w:val="0"/>
                <w:sz w:val="21"/>
                <w:szCs w:val="21"/>
              </w:rPr>
              <w:t>国宗发〔</w:t>
            </w:r>
            <w:r>
              <w:rPr>
                <w:rFonts w:ascii="Times New Roman" w:hAnsi="Times New Roman" w:eastAsia="Times New Roman" w:cs="Times New Roman"/>
                <w:spacing w:val="0"/>
                <w:sz w:val="21"/>
                <w:szCs w:val="21"/>
              </w:rPr>
              <w:t>2018</w:t>
            </w:r>
            <w:r>
              <w:rPr>
                <w:rFonts w:ascii="仿宋" w:hAnsi="仿宋" w:eastAsia="仿宋" w:cs="仿宋"/>
                <w:spacing w:val="0"/>
                <w:sz w:val="21"/>
                <w:szCs w:val="21"/>
              </w:rPr>
              <w:t>〕</w:t>
            </w:r>
            <w:r>
              <w:rPr>
                <w:rFonts w:ascii="Times New Roman" w:hAnsi="Times New Roman" w:eastAsia="Times New Roman" w:cs="Times New Roman"/>
                <w:spacing w:val="0"/>
                <w:sz w:val="21"/>
                <w:szCs w:val="21"/>
              </w:rPr>
              <w:t>11</w:t>
            </w:r>
            <w:r>
              <w:rPr>
                <w:rFonts w:ascii="仿宋" w:hAnsi="仿宋" w:eastAsia="仿宋" w:cs="仿宋"/>
                <w:spacing w:val="0"/>
                <w:sz w:val="21"/>
                <w:szCs w:val="21"/>
              </w:rPr>
              <w:t>号</w:t>
            </w:r>
            <w:r>
              <w:rPr>
                <w:rFonts w:hint="eastAsia" w:ascii="仿宋" w:hAnsi="仿宋" w:eastAsia="仿宋" w:cs="仿宋"/>
                <w:spacing w:val="0"/>
                <w:sz w:val="21"/>
                <w:szCs w:val="21"/>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2"/>
                <w:sz w:val="23"/>
                <w:szCs w:val="23"/>
                <w:lang w:val="en-US" w:eastAsia="zh-CN"/>
              </w:rPr>
              <w:t>15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隆回县民宗局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宗教临时活动地点审批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仿宋" w:hAnsi="仿宋" w:eastAsia="仿宋" w:cs="仿宋"/>
                <w:spacing w:val="0"/>
                <w:sz w:val="23"/>
                <w:szCs w:val="23"/>
              </w:rPr>
            </w:pPr>
            <w:r>
              <w:rPr>
                <w:rFonts w:hint="eastAsia" w:ascii="仿宋" w:hAnsi="仿宋" w:eastAsia="仿宋" w:cs="仿宋"/>
                <w:spacing w:val="0"/>
                <w:sz w:val="23"/>
                <w:szCs w:val="23"/>
                <w:lang w:eastAsia="zh-CN"/>
              </w:rPr>
              <w:t>隆回县民宗局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《宗教事务条例》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2"/>
                <w:sz w:val="23"/>
                <w:szCs w:val="23"/>
                <w:lang w:val="en-US" w:eastAsia="zh-CN"/>
              </w:rPr>
              <w:t>16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隆回县民宗局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宗教团体、宗教院校、宗教活动场所接受境外捐赠审批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仿宋" w:hAnsi="仿宋" w:eastAsia="仿宋" w:cs="仿宋"/>
                <w:spacing w:val="0"/>
                <w:sz w:val="23"/>
                <w:szCs w:val="23"/>
              </w:rPr>
            </w:pPr>
            <w:r>
              <w:rPr>
                <w:rFonts w:hint="eastAsia" w:ascii="仿宋" w:hAnsi="仿宋" w:eastAsia="仿宋" w:cs="仿宋"/>
                <w:spacing w:val="0"/>
                <w:sz w:val="23"/>
                <w:szCs w:val="23"/>
                <w:lang w:eastAsia="zh-CN"/>
              </w:rPr>
              <w:t>隆回县民宗局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《宗教事务条例》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《宗教事务部分行政许可项目实施办法》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国宗发〔</w:t>
            </w:r>
            <w:r>
              <w:rPr>
                <w:rFonts w:ascii="Times New Roman" w:hAnsi="Times New Roman" w:eastAsia="Times New Roman" w:cs="Times New Roman"/>
                <w:spacing w:val="0"/>
                <w:sz w:val="23"/>
                <w:szCs w:val="23"/>
              </w:rPr>
              <w:t>2018</w:t>
            </w:r>
            <w:r>
              <w:rPr>
                <w:rFonts w:ascii="仿宋" w:hAnsi="仿宋" w:eastAsia="仿宋" w:cs="仿宋"/>
                <w:spacing w:val="0"/>
                <w:sz w:val="23"/>
                <w:szCs w:val="23"/>
              </w:rPr>
              <w:t>〕</w:t>
            </w:r>
            <w:r>
              <w:rPr>
                <w:rFonts w:ascii="Times New Roman" w:hAnsi="Times New Roman" w:eastAsia="Times New Roman" w:cs="Times New Roman"/>
                <w:spacing w:val="0"/>
                <w:sz w:val="23"/>
                <w:szCs w:val="23"/>
              </w:rPr>
              <w:t>11</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2"/>
                <w:sz w:val="23"/>
                <w:szCs w:val="23"/>
                <w:lang w:val="en-US" w:eastAsia="zh-CN"/>
              </w:rPr>
              <w:t>17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民用枪支及枪支主要零部件、弹药配置许可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《中华人民共和国枪支管理法》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2"/>
                <w:sz w:val="23"/>
                <w:szCs w:val="23"/>
                <w:lang w:val="en-US" w:eastAsia="zh-CN"/>
              </w:rPr>
              <w:t>18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举行集会游行示威许可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《中华人民共和国集会游行示威法》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《中华人民共和国集会游行示威法实施条例》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大型群众性活动安全许可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《中华人民共和国消防法》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《大型群众性活动安全管理条例》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公章刻制业特种行业许可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《印铸刻字业暂行管理规则》</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《公安部关于深化娱乐服务场所和特种行业治安管理改革进一步依法加强事中事后监管的工作意见》</w:t>
            </w:r>
            <w:r>
              <w:rPr>
                <w:rFonts w:hint="eastAsia" w:ascii="仿宋" w:hAnsi="仿宋" w:eastAsia="仿宋" w:cs="仿宋"/>
                <w:spacing w:val="0"/>
                <w:sz w:val="23"/>
                <w:szCs w:val="23"/>
                <w:lang w:eastAsia="zh-CN"/>
              </w:rPr>
              <w:t>（</w:t>
            </w:r>
            <w:r>
              <w:rPr>
                <w:rFonts w:ascii="仿宋" w:hAnsi="仿宋" w:eastAsia="仿宋" w:cs="仿宋"/>
                <w:spacing w:val="0"/>
                <w:sz w:val="23"/>
                <w:szCs w:val="23"/>
              </w:rPr>
              <w:t>公治〔</w:t>
            </w:r>
            <w:r>
              <w:rPr>
                <w:rFonts w:ascii="Times New Roman" w:hAnsi="Times New Roman" w:eastAsia="Times New Roman" w:cs="Times New Roman"/>
                <w:spacing w:val="0"/>
                <w:sz w:val="23"/>
                <w:szCs w:val="23"/>
              </w:rPr>
              <w:t>2017</w:t>
            </w:r>
            <w:r>
              <w:rPr>
                <w:rFonts w:ascii="仿宋" w:hAnsi="仿宋" w:eastAsia="仿宋" w:cs="仿宋"/>
                <w:spacing w:val="0"/>
                <w:sz w:val="23"/>
                <w:szCs w:val="23"/>
              </w:rPr>
              <w:t>〕</w:t>
            </w:r>
            <w:r>
              <w:rPr>
                <w:rFonts w:ascii="Times New Roman" w:hAnsi="Times New Roman" w:eastAsia="Times New Roman" w:cs="Times New Roman"/>
                <w:spacing w:val="0"/>
                <w:sz w:val="23"/>
                <w:szCs w:val="23"/>
              </w:rPr>
              <w:t>529</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旅馆业特种行业许可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《旅馆业治安管理办法》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《公安部关于深化娱乐服务场所和特种行业治安管理改革进一步依法加强事中事后监管的工作意见》</w:t>
            </w:r>
            <w:r>
              <w:rPr>
                <w:rFonts w:hint="eastAsia" w:ascii="仿宋" w:hAnsi="仿宋" w:eastAsia="仿宋" w:cs="仿宋"/>
                <w:spacing w:val="0"/>
                <w:sz w:val="23"/>
                <w:szCs w:val="23"/>
                <w:lang w:eastAsia="zh-CN"/>
              </w:rPr>
              <w:t>（</w:t>
            </w:r>
            <w:r>
              <w:rPr>
                <w:rFonts w:ascii="仿宋" w:hAnsi="仿宋" w:eastAsia="仿宋" w:cs="仿宋"/>
                <w:spacing w:val="0"/>
                <w:sz w:val="23"/>
                <w:szCs w:val="23"/>
              </w:rPr>
              <w:t>公治〔</w:t>
            </w:r>
            <w:r>
              <w:rPr>
                <w:rFonts w:ascii="Times New Roman" w:hAnsi="Times New Roman" w:eastAsia="Times New Roman" w:cs="Times New Roman"/>
                <w:spacing w:val="0"/>
                <w:sz w:val="23"/>
                <w:szCs w:val="23"/>
              </w:rPr>
              <w:t>2017</w:t>
            </w:r>
            <w:r>
              <w:rPr>
                <w:rFonts w:ascii="仿宋" w:hAnsi="仿宋" w:eastAsia="仿宋" w:cs="仿宋"/>
                <w:spacing w:val="0"/>
                <w:sz w:val="23"/>
                <w:szCs w:val="23"/>
              </w:rPr>
              <w:t>〕</w:t>
            </w:r>
            <w:r>
              <w:rPr>
                <w:rFonts w:ascii="Times New Roman" w:hAnsi="Times New Roman" w:eastAsia="Times New Roman" w:cs="Times New Roman"/>
                <w:spacing w:val="0"/>
                <w:sz w:val="23"/>
                <w:szCs w:val="23"/>
              </w:rPr>
              <w:t>529</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互联网上网服务营业场所信息网络安全审核</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《互联网上网服务营业场所管理条例》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举办焰火晚会及其他大型焰火燃放活动许可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《烟花爆竹安全管理条例》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《公安部办公厅关于贯彻执行〈大型焰火燃放作业人员资格条件及管理〉和〈大型焰火燃放作业单位资质条件及管理〉有关事项的通知》</w:t>
            </w:r>
            <w:r>
              <w:rPr>
                <w:rFonts w:hint="eastAsia" w:ascii="仿宋" w:hAnsi="仿宋" w:eastAsia="仿宋" w:cs="仿宋"/>
                <w:spacing w:val="0"/>
                <w:sz w:val="23"/>
                <w:szCs w:val="23"/>
                <w:lang w:eastAsia="zh-CN"/>
              </w:rPr>
              <w:t>（</w:t>
            </w:r>
            <w:r>
              <w:rPr>
                <w:rFonts w:ascii="仿宋" w:hAnsi="仿宋" w:eastAsia="仿宋" w:cs="仿宋"/>
                <w:spacing w:val="0"/>
                <w:sz w:val="23"/>
                <w:szCs w:val="23"/>
              </w:rPr>
              <w:t>公治〔</w:t>
            </w:r>
            <w:r>
              <w:rPr>
                <w:rFonts w:ascii="Times New Roman" w:hAnsi="Times New Roman" w:eastAsia="Times New Roman" w:cs="Times New Roman"/>
                <w:spacing w:val="0"/>
                <w:sz w:val="23"/>
                <w:szCs w:val="23"/>
              </w:rPr>
              <w:t>2010</w:t>
            </w:r>
            <w:r>
              <w:rPr>
                <w:rFonts w:ascii="仿宋" w:hAnsi="仿宋" w:eastAsia="仿宋" w:cs="仿宋"/>
                <w:spacing w:val="0"/>
                <w:sz w:val="23"/>
                <w:szCs w:val="23"/>
              </w:rPr>
              <w:t>〕</w:t>
            </w:r>
            <w:r>
              <w:rPr>
                <w:rFonts w:ascii="Times New Roman" w:hAnsi="Times New Roman" w:eastAsia="Times New Roman" w:cs="Times New Roman"/>
                <w:spacing w:val="0"/>
                <w:sz w:val="23"/>
                <w:szCs w:val="23"/>
              </w:rPr>
              <w:t>592</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烟花爆竹道路运输许可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隆回县公安局（</w:t>
            </w:r>
            <w:r>
              <w:rPr>
                <w:rFonts w:ascii="仿宋" w:hAnsi="仿宋" w:eastAsia="仿宋" w:cs="仿宋"/>
                <w:spacing w:val="0"/>
                <w:sz w:val="23"/>
                <w:szCs w:val="23"/>
              </w:rPr>
              <w:t>运达地或者启运地</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《烟花爆竹安全管理条例》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《关于优化烟花爆竹道路运输许可审批进一步深化烟花爆竹</w:t>
            </w:r>
            <w:r>
              <w:rPr>
                <w:rFonts w:ascii="Times New Roman" w:hAnsi="Times New Roman" w:eastAsia="Times New Roman" w:cs="Times New Roman"/>
                <w:spacing w:val="0"/>
                <w:sz w:val="23"/>
                <w:szCs w:val="23"/>
              </w:rPr>
              <w:t>“</w:t>
            </w:r>
            <w:r>
              <w:rPr>
                <w:rFonts w:ascii="仿宋" w:hAnsi="仿宋" w:eastAsia="仿宋" w:cs="仿宋"/>
                <w:spacing w:val="0"/>
                <w:sz w:val="23"/>
                <w:szCs w:val="23"/>
              </w:rPr>
              <w:t>放管服</w:t>
            </w:r>
            <w:r>
              <w:rPr>
                <w:rFonts w:ascii="Times New Roman" w:hAnsi="Times New Roman" w:eastAsia="Times New Roman" w:cs="Times New Roman"/>
                <w:spacing w:val="0"/>
                <w:sz w:val="23"/>
                <w:szCs w:val="23"/>
              </w:rPr>
              <w:t>”</w:t>
            </w:r>
            <w:r>
              <w:rPr>
                <w:rFonts w:ascii="仿宋" w:hAnsi="仿宋" w:eastAsia="仿宋" w:cs="仿宋"/>
                <w:spacing w:val="0"/>
                <w:sz w:val="23"/>
                <w:szCs w:val="23"/>
              </w:rPr>
              <w:t>改革工作的通知》</w:t>
            </w:r>
            <w:r>
              <w:rPr>
                <w:rFonts w:hint="eastAsia" w:ascii="仿宋" w:hAnsi="仿宋" w:eastAsia="仿宋" w:cs="仿宋"/>
                <w:spacing w:val="0"/>
                <w:sz w:val="23"/>
                <w:szCs w:val="23"/>
                <w:lang w:eastAsia="zh-CN"/>
              </w:rPr>
              <w:t>（</w:t>
            </w:r>
            <w:r>
              <w:rPr>
                <w:rFonts w:ascii="仿宋" w:hAnsi="仿宋" w:eastAsia="仿宋" w:cs="仿宋"/>
                <w:spacing w:val="0"/>
                <w:sz w:val="23"/>
                <w:szCs w:val="23"/>
              </w:rPr>
              <w:t>公治安明发〔</w:t>
            </w:r>
            <w:r>
              <w:rPr>
                <w:rFonts w:ascii="Times New Roman" w:hAnsi="Times New Roman" w:eastAsia="Times New Roman" w:cs="Times New Roman"/>
                <w:spacing w:val="0"/>
                <w:sz w:val="23"/>
                <w:szCs w:val="23"/>
              </w:rPr>
              <w:t>2019</w:t>
            </w:r>
            <w:r>
              <w:rPr>
                <w:rFonts w:ascii="仿宋" w:hAnsi="仿宋" w:eastAsia="仿宋" w:cs="仿宋"/>
                <w:spacing w:val="0"/>
                <w:sz w:val="23"/>
                <w:szCs w:val="23"/>
              </w:rPr>
              <w:t>〕</w:t>
            </w:r>
            <w:r>
              <w:rPr>
                <w:rFonts w:ascii="Times New Roman" w:hAnsi="Times New Roman" w:eastAsia="Times New Roman" w:cs="Times New Roman"/>
                <w:spacing w:val="0"/>
                <w:sz w:val="23"/>
                <w:szCs w:val="23"/>
              </w:rPr>
              <w:t>218</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民用爆炸物品购买许可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《民用爆炸物品安全管理条例》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民用爆炸物品运输许可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隆回县公安局（</w:t>
            </w:r>
            <w:r>
              <w:rPr>
                <w:rFonts w:ascii="仿宋" w:hAnsi="仿宋" w:eastAsia="仿宋" w:cs="仿宋"/>
                <w:spacing w:val="0"/>
                <w:sz w:val="23"/>
                <w:szCs w:val="23"/>
              </w:rPr>
              <w:t>运达地</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《民用爆炸物品安全管理条例》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27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剧毒化学品购买许可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《危险化学品安全管理条例》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28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剧毒化学品道路运输通行许可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《危险化学品安全管理条例》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放射性物品道路运输许可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《中华人民共和国核安全法》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《放射性物品运输安全管理条例》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30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运输危险化学品的车辆进入危险化学品运输车辆限制通行区域审批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《危险化学品安全管理条例》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31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易制毒化学品购买许可</w:t>
            </w:r>
            <w:r>
              <w:rPr>
                <w:rFonts w:hint="eastAsia" w:ascii="仿宋" w:hAnsi="仿宋" w:eastAsia="仿宋" w:cs="仿宋"/>
                <w:spacing w:val="0"/>
                <w:sz w:val="23"/>
                <w:szCs w:val="23"/>
                <w:lang w:eastAsia="zh-CN"/>
              </w:rPr>
              <w:t>（</w:t>
            </w:r>
            <w:r>
              <w:rPr>
                <w:rFonts w:ascii="仿宋" w:hAnsi="仿宋" w:eastAsia="仿宋" w:cs="仿宋"/>
                <w:spacing w:val="0"/>
                <w:sz w:val="23"/>
                <w:szCs w:val="23"/>
              </w:rPr>
              <w:t>除第一类中的药品类易制毒化学品外</w:t>
            </w:r>
            <w:r>
              <w:rPr>
                <w:rFonts w:hint="eastAsia" w:ascii="仿宋" w:hAnsi="仿宋" w:eastAsia="仿宋" w:cs="仿宋"/>
                <w:spacing w:val="0"/>
                <w:sz w:val="23"/>
                <w:szCs w:val="23"/>
                <w:lang w:eastAsia="zh-CN"/>
              </w:rPr>
              <w:t>）</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position w:val="5"/>
                <w:sz w:val="23"/>
                <w:szCs w:val="23"/>
              </w:rPr>
              <w:t>《中华人民共和国禁毒法》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《易制毒化学品管理条例》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32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易制毒化学品运输许可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position w:val="6"/>
                <w:sz w:val="23"/>
                <w:szCs w:val="23"/>
              </w:rPr>
              <w:t>《中华人民共和国禁毒法》</w:t>
            </w:r>
          </w:p>
          <w:p>
            <w:pPr>
              <w:keepNext w:val="0"/>
              <w:keepLines w:val="0"/>
              <w:pageBreakBefore w:val="0"/>
              <w:widowControl w:val="0"/>
              <w:kinsoku/>
              <w:wordWrap/>
              <w:overflowPunct/>
              <w:topLinePunct w:val="0"/>
              <w:autoSpaceDE/>
              <w:autoSpaceDN/>
              <w:bidi w:val="0"/>
              <w:adjustRightInd/>
              <w:snapToGrid/>
              <w:spacing w:line="30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《易制毒化学品管理条例》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33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金融机构营业场所和金库安全防范设施建设方案审批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《金融机构营业场所和金库安全防范设施建设许可实施办法》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公安部令第</w:t>
            </w:r>
            <w:r>
              <w:rPr>
                <w:rFonts w:ascii="Times New Roman" w:hAnsi="Times New Roman" w:eastAsia="Times New Roman" w:cs="Times New Roman"/>
                <w:spacing w:val="0"/>
                <w:sz w:val="23"/>
                <w:szCs w:val="23"/>
              </w:rPr>
              <w:t>86</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34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金融机构营业场所和金库安全防范设施建设工程验收</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《金融机构营业场所和金库安全防范设施建设许可实施办法》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公安部令第</w:t>
            </w:r>
            <w:r>
              <w:rPr>
                <w:rFonts w:ascii="Times New Roman" w:hAnsi="Times New Roman" w:eastAsia="Times New Roman" w:cs="Times New Roman"/>
                <w:spacing w:val="0"/>
                <w:sz w:val="23"/>
                <w:szCs w:val="23"/>
              </w:rPr>
              <w:t>86</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35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机动车登记</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《中华人民共和国道路交通安全法》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36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机动车临时通行牌证核发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《中华人民共和国道路交通安全法》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37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机动车检验合格标志核发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《中华人民共和国道路交通安全法》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38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机动车驾驶证核发、审验</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《中华人民共和国道路交通安全法》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39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校车驾驶资格许可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《校车安全管理条例》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40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非机动车登记</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《中华人民共和国道路交通安全法》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41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涉路施工交通安全审查</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《中华人民共和国道路交通安全法》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《中华人民共和国公路法》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《城市道路管理条例》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42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户口迁移审批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《中华人民共和国户口登记条例》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43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犬类准养证核发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《中华人民共和国动物防疫法》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《中华人民共和国传染病防治法实施办法》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44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普通护照签发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隆回县公安局（</w:t>
            </w:r>
            <w:r>
              <w:rPr>
                <w:rFonts w:ascii="仿宋" w:hAnsi="仿宋" w:eastAsia="仿宋" w:cs="仿宋"/>
                <w:spacing w:val="0"/>
                <w:sz w:val="23"/>
                <w:szCs w:val="23"/>
              </w:rPr>
              <w:t>受国家移民局委托实施</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《中华人民共和国护照法》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45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出入境通行证签发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隆回县公安局（</w:t>
            </w:r>
            <w:r>
              <w:rPr>
                <w:rFonts w:ascii="仿宋" w:hAnsi="仿宋" w:eastAsia="仿宋" w:cs="仿宋"/>
                <w:spacing w:val="0"/>
                <w:sz w:val="23"/>
                <w:szCs w:val="23"/>
              </w:rPr>
              <w:t>受国家移民局委托实施</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《中华人民共和国护照法》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《中国公民因私事往来香港地区或者澳门地区的暂行管理办法》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46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边境管理区通行证核发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隆回县公安局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《国务院对确需保留的行政审批项目设定行政许可的决定》</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47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内地居民前往港澳通行证、往来港澳通行证及签注签发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隆回县公安局（</w:t>
            </w:r>
            <w:r>
              <w:rPr>
                <w:rFonts w:ascii="仿宋" w:hAnsi="仿宋" w:eastAsia="仿宋" w:cs="仿宋"/>
                <w:spacing w:val="0"/>
                <w:sz w:val="23"/>
                <w:szCs w:val="23"/>
              </w:rPr>
              <w:t>受国家移民局委托实施</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《中国公民因私事往来香港地区或者澳门地区的暂行管理办法》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48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大陆居民往来台湾通行证及签注签发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隆回县公安局（</w:t>
            </w:r>
            <w:r>
              <w:rPr>
                <w:rFonts w:ascii="仿宋" w:hAnsi="仿宋" w:eastAsia="仿宋" w:cs="仿宋"/>
                <w:spacing w:val="0"/>
                <w:sz w:val="23"/>
                <w:szCs w:val="23"/>
              </w:rPr>
              <w:t>受国家移民局委托实施</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《中国公民往来台湾地区管理办法》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49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隆回县公安局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台湾居民来往大陆通行证签发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隆回县公安局（</w:t>
            </w:r>
            <w:r>
              <w:rPr>
                <w:rFonts w:ascii="仿宋" w:hAnsi="仿宋" w:eastAsia="仿宋" w:cs="仿宋"/>
                <w:spacing w:val="0"/>
                <w:sz w:val="23"/>
                <w:szCs w:val="23"/>
              </w:rPr>
              <w:t>受国家移民局委托实施</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《中国公民往来台湾地区管理办法》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50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隆回县民政局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社会团体成立、变更、注销登记及修改章程核准</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rPr>
              <w:t>隆回县民政局</w:t>
            </w:r>
            <w:r>
              <w:rPr>
                <w:rFonts w:hint="eastAsia" w:ascii="仿宋" w:hAnsi="仿宋" w:eastAsia="仿宋" w:cs="仿宋"/>
                <w:spacing w:val="0"/>
                <w:sz w:val="23"/>
                <w:szCs w:val="23"/>
                <w:lang w:eastAsia="zh-CN"/>
              </w:rPr>
              <w:t>（</w:t>
            </w:r>
            <w:r>
              <w:rPr>
                <w:rFonts w:ascii="仿宋" w:hAnsi="仿宋" w:eastAsia="仿宋" w:cs="仿宋"/>
                <w:spacing w:val="0"/>
                <w:sz w:val="23"/>
                <w:szCs w:val="23"/>
              </w:rPr>
              <w:t>实行登记管理机关和业务主管单位双重负责管理体制的，由有关业务主管单位实施前置审查</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《社会团体登记管理条例》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51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隆回县民政局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民办非企业单位成立、变更、注销登记及修改章程核准</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rPr>
              <w:t>隆回县民政局</w:t>
            </w:r>
            <w:r>
              <w:rPr>
                <w:rFonts w:hint="eastAsia" w:ascii="仿宋" w:hAnsi="仿宋" w:eastAsia="仿宋" w:cs="仿宋"/>
                <w:spacing w:val="0"/>
                <w:sz w:val="23"/>
                <w:szCs w:val="23"/>
                <w:lang w:eastAsia="zh-CN"/>
              </w:rPr>
              <w:t>（</w:t>
            </w:r>
            <w:r>
              <w:rPr>
                <w:rFonts w:ascii="仿宋" w:hAnsi="仿宋" w:eastAsia="仿宋" w:cs="仿宋"/>
                <w:spacing w:val="0"/>
                <w:sz w:val="23"/>
                <w:szCs w:val="23"/>
              </w:rPr>
              <w:t>实行登记管理机关和业务主管单位双重负责管理体制的，由有关业务主管单位实施前置审查</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《民办非企业单位登记管理暂行条例》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52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隆回县民政局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宗教活动场所法人成立、变更、注销登记</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rPr>
              <w:t>隆回县民政局</w:t>
            </w:r>
            <w:r>
              <w:rPr>
                <w:rFonts w:hint="eastAsia" w:ascii="仿宋" w:hAnsi="仿宋" w:eastAsia="仿宋" w:cs="仿宋"/>
                <w:spacing w:val="0"/>
                <w:sz w:val="23"/>
                <w:szCs w:val="23"/>
                <w:lang w:eastAsia="zh-CN"/>
              </w:rPr>
              <w:t>（</w:t>
            </w:r>
            <w:r>
              <w:rPr>
                <w:rFonts w:ascii="仿宋" w:hAnsi="仿宋" w:eastAsia="仿宋" w:cs="仿宋"/>
                <w:spacing w:val="0"/>
                <w:sz w:val="23"/>
                <w:szCs w:val="23"/>
              </w:rPr>
              <w:t>由县</w:t>
            </w:r>
            <w:r>
              <w:rPr>
                <w:rFonts w:hint="eastAsia" w:ascii="仿宋" w:hAnsi="仿宋" w:eastAsia="仿宋" w:cs="仿宋"/>
                <w:spacing w:val="0"/>
                <w:sz w:val="23"/>
                <w:szCs w:val="23"/>
                <w:lang w:val="en-US" w:eastAsia="zh-CN"/>
              </w:rPr>
              <w:t>民</w:t>
            </w:r>
            <w:r>
              <w:rPr>
                <w:rFonts w:ascii="仿宋" w:hAnsi="仿宋" w:eastAsia="仿宋" w:cs="仿宋"/>
                <w:spacing w:val="0"/>
                <w:sz w:val="23"/>
                <w:szCs w:val="23"/>
              </w:rPr>
              <w:t>宗</w:t>
            </w:r>
            <w:r>
              <w:rPr>
                <w:rFonts w:hint="eastAsia" w:ascii="仿宋" w:hAnsi="仿宋" w:eastAsia="仿宋" w:cs="仿宋"/>
                <w:spacing w:val="0"/>
                <w:sz w:val="23"/>
                <w:szCs w:val="23"/>
                <w:lang w:val="en-US" w:eastAsia="zh-CN"/>
              </w:rPr>
              <w:t>局</w:t>
            </w:r>
            <w:r>
              <w:rPr>
                <w:rFonts w:ascii="仿宋" w:hAnsi="仿宋" w:eastAsia="仿宋" w:cs="仿宋"/>
                <w:spacing w:val="0"/>
                <w:sz w:val="23"/>
                <w:szCs w:val="23"/>
              </w:rPr>
              <w:t>实施前置审查</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《宗教事务条例》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53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隆回县民政局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慈善组织公开募捐资格审批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rPr>
              <w:t>隆回县民政局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《中华人民共和国慈善法》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54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隆回县民政局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殡葬设施建设审批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val="en-US" w:eastAsia="zh-CN"/>
              </w:rPr>
              <w:t>隆回县</w:t>
            </w:r>
            <w:r>
              <w:rPr>
                <w:rFonts w:ascii="仿宋" w:hAnsi="仿宋" w:eastAsia="仿宋" w:cs="仿宋"/>
                <w:spacing w:val="0"/>
                <w:sz w:val="23"/>
                <w:szCs w:val="23"/>
              </w:rPr>
              <w:t>人民政府</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rPr>
              <w:t>隆回县民政局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《殡葬管理条例》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55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隆回县民政局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地名命名、更名审批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rPr>
              <w:t>隆回县民政局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《地名管理条例》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56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隆回县财政局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中介机构从事代理记账业务审批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rPr>
              <w:t>隆回县财政局</w:t>
            </w:r>
            <w:r>
              <w:rPr>
                <w:rFonts w:hint="eastAsia" w:ascii="仿宋" w:hAnsi="仿宋" w:eastAsia="仿宋" w:cs="仿宋"/>
                <w:spacing w:val="0"/>
                <w:sz w:val="23"/>
                <w:szCs w:val="23"/>
                <w:lang w:eastAsia="zh-CN"/>
              </w:rPr>
              <w:t>（</w:t>
            </w:r>
            <w:r>
              <w:rPr>
                <w:rFonts w:ascii="仿宋" w:hAnsi="仿宋" w:eastAsia="仿宋" w:cs="仿宋"/>
                <w:spacing w:val="0"/>
                <w:sz w:val="23"/>
                <w:szCs w:val="23"/>
              </w:rPr>
              <w:t>受省财政厅委托实施</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《中华人民共和国会计法》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57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隆回县人力资源和社会保障局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职业培训学校筹设审批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隆回县人力资源和社会保障局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《中华人民共和国民办教育促进法》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《中华人民共和国中外合作办学条例》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58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隆回县人力资源和社会保障局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职业培训学校办学许可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隆回县人力资源和社会保障局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《中华人民共和国民办教育促进法》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《中华人民共和国中外合作办学条例》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59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隆回县人力资源和社会保障局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人力资源服务许可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隆回县人力资源和社会保障局</w:t>
            </w:r>
          </w:p>
        </w:tc>
        <w:tc>
          <w:tcPr>
            <w:tcW w:w="4965" w:type="dxa"/>
            <w:tcMar>
              <w:top w:w="28" w:type="dxa"/>
              <w:left w:w="57" w:type="dxa"/>
              <w:bottom w:w="28" w:type="dxa"/>
              <w:right w:w="57" w:type="dxa"/>
            </w:tcMar>
            <w:vAlign w:val="center"/>
          </w:tcPr>
          <w:p>
            <w:pPr>
              <w:pStyle w:val="2"/>
              <w:jc w:val="both"/>
              <w:rPr>
                <w:spacing w:val="0"/>
              </w:rPr>
            </w:pPr>
            <w:r>
              <w:rPr>
                <w:rFonts w:ascii="仿宋" w:hAnsi="仿宋" w:eastAsia="仿宋" w:cs="仿宋"/>
                <w:spacing w:val="0"/>
                <w:sz w:val="23"/>
                <w:szCs w:val="23"/>
              </w:rPr>
              <w:t>《中华人民共和国</w:t>
            </w:r>
            <w:r>
              <w:rPr>
                <w:rFonts w:hint="eastAsia" w:ascii="仿宋" w:hAnsi="仿宋" w:eastAsia="仿宋" w:cs="仿宋"/>
                <w:spacing w:val="0"/>
                <w:sz w:val="23"/>
                <w:szCs w:val="23"/>
                <w:lang w:eastAsia="zh-CN"/>
              </w:rPr>
              <w:t>就业</w:t>
            </w:r>
            <w:r>
              <w:rPr>
                <w:rFonts w:ascii="仿宋" w:hAnsi="仿宋" w:eastAsia="仿宋" w:cs="仿宋"/>
                <w:spacing w:val="0"/>
                <w:sz w:val="23"/>
                <w:szCs w:val="23"/>
              </w:rPr>
              <w:t>促进法》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《人力资源市场暂行条例》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60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隆回县人力资源和社会保障局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劳务派遣经营许可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隆回县人力资源和社会保障局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《中华人民共和国劳动合同法》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《劳务派遣行政许可实施办法》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人力资源社会保障部令第</w:t>
            </w:r>
            <w:r>
              <w:rPr>
                <w:rFonts w:ascii="Times New Roman" w:hAnsi="Times New Roman" w:eastAsia="Times New Roman" w:cs="Times New Roman"/>
                <w:spacing w:val="0"/>
                <w:sz w:val="23"/>
                <w:szCs w:val="23"/>
              </w:rPr>
              <w:t>19</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61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隆回县人力资源和社会保障局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企业实行不定时工作制和综合计算工时工作制审批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人力资源</w:t>
            </w:r>
            <w:r>
              <w:rPr>
                <w:rFonts w:hint="eastAsia" w:ascii="仿宋" w:hAnsi="仿宋" w:eastAsia="仿宋" w:cs="仿宋"/>
                <w:spacing w:val="0"/>
                <w:sz w:val="23"/>
                <w:szCs w:val="23"/>
                <w:lang w:eastAsia="zh-CN"/>
              </w:rPr>
              <w:t>和</w:t>
            </w:r>
            <w:r>
              <w:rPr>
                <w:rFonts w:ascii="仿宋" w:hAnsi="仿宋" w:eastAsia="仿宋" w:cs="仿宋"/>
                <w:spacing w:val="0"/>
                <w:sz w:val="23"/>
                <w:szCs w:val="23"/>
              </w:rPr>
              <w:t>社会保障</w:t>
            </w:r>
            <w:r>
              <w:rPr>
                <w:rFonts w:hint="eastAsia" w:ascii="仿宋" w:hAnsi="仿宋" w:eastAsia="仿宋" w:cs="仿宋"/>
                <w:spacing w:val="0"/>
                <w:sz w:val="23"/>
                <w:szCs w:val="23"/>
                <w:lang w:eastAsia="zh-CN"/>
              </w:rPr>
              <w:t>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《中华人民共和国劳动法》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《关于企业实行不定时工作制和综合计算工时工作制的审批办法》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劳部发〔</w:t>
            </w:r>
            <w:r>
              <w:rPr>
                <w:rFonts w:ascii="Times New Roman" w:hAnsi="Times New Roman" w:eastAsia="Times New Roman" w:cs="Times New Roman"/>
                <w:spacing w:val="0"/>
                <w:sz w:val="23"/>
                <w:szCs w:val="23"/>
              </w:rPr>
              <w:t>1994</w:t>
            </w:r>
            <w:r>
              <w:rPr>
                <w:rFonts w:ascii="仿宋" w:hAnsi="仿宋" w:eastAsia="仿宋" w:cs="仿宋"/>
                <w:spacing w:val="0"/>
                <w:sz w:val="23"/>
                <w:szCs w:val="23"/>
              </w:rPr>
              <w:t>〕</w:t>
            </w:r>
            <w:r>
              <w:rPr>
                <w:rFonts w:ascii="Times New Roman" w:hAnsi="Times New Roman" w:eastAsia="Times New Roman" w:cs="Times New Roman"/>
                <w:spacing w:val="0"/>
                <w:sz w:val="23"/>
                <w:szCs w:val="23"/>
              </w:rPr>
              <w:t>503</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62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both"/>
              <w:rPr>
                <w:rFonts w:hint="eastAsia" w:ascii="仿宋" w:hAnsi="仿宋" w:eastAsia="仿宋" w:cs="仿宋"/>
                <w:snapToGrid w:val="0"/>
                <w:color w:val="000000"/>
                <w:spacing w:val="-11"/>
                <w:kern w:val="0"/>
                <w:sz w:val="23"/>
                <w:szCs w:val="23"/>
                <w:lang w:eastAsia="zh-CN"/>
              </w:rPr>
            </w:pPr>
            <w:r>
              <w:rPr>
                <w:rFonts w:hint="eastAsia" w:ascii="仿宋" w:hAnsi="仿宋" w:eastAsia="仿宋" w:cs="仿宋"/>
                <w:spacing w:val="-11"/>
                <w:w w:val="96"/>
                <w:sz w:val="23"/>
                <w:szCs w:val="23"/>
                <w:lang w:eastAsia="zh-CN"/>
              </w:rPr>
              <w:t>隆回县自然资源局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开采矿产资源审批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隆回县自然资源局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《中华人民共和国矿产资源法》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《中华人民共和国矿产资源法实施细则》</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《矿产资源开采登记管理办法》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63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11"/>
                <w:w w:val="96"/>
                <w:sz w:val="23"/>
                <w:szCs w:val="23"/>
                <w:lang w:eastAsia="zh-CN"/>
              </w:rPr>
              <w:t>隆回县自然资源局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法人或者其他组织需要利用属于国家秘密的基础测绘成果审批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隆回县自然资源局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《中华人民共和国测绘成果管理条例》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《基础测绘成果提供使用管理暂行办法》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国测法字〔</w:t>
            </w:r>
            <w:r>
              <w:rPr>
                <w:rFonts w:ascii="Times New Roman" w:hAnsi="Times New Roman" w:eastAsia="Times New Roman" w:cs="Times New Roman"/>
                <w:spacing w:val="0"/>
                <w:sz w:val="23"/>
                <w:szCs w:val="23"/>
              </w:rPr>
              <w:t>2006</w:t>
            </w:r>
            <w:r>
              <w:rPr>
                <w:rFonts w:ascii="仿宋" w:hAnsi="仿宋" w:eastAsia="仿宋" w:cs="仿宋"/>
                <w:spacing w:val="0"/>
                <w:sz w:val="23"/>
                <w:szCs w:val="23"/>
              </w:rPr>
              <w:t>〕</w:t>
            </w:r>
            <w:r>
              <w:rPr>
                <w:rFonts w:ascii="Times New Roman" w:hAnsi="Times New Roman" w:eastAsia="Times New Roman" w:cs="Times New Roman"/>
                <w:spacing w:val="0"/>
                <w:sz w:val="23"/>
                <w:szCs w:val="23"/>
              </w:rPr>
              <w:t>13</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64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隆回县自然资源局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建设项目用地预审与选址意见书核发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隆回县自然资源局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《中华人民共和国城乡规划法》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《中华人民共和国土地管理法》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《中华人民共和国土地管理法实施条例》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《建设项目用地预审管理办法》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国土资源部令第</w:t>
            </w:r>
            <w:r>
              <w:rPr>
                <w:rFonts w:ascii="Times New Roman" w:hAnsi="Times New Roman" w:eastAsia="Times New Roman" w:cs="Times New Roman"/>
                <w:spacing w:val="0"/>
                <w:sz w:val="23"/>
                <w:szCs w:val="23"/>
              </w:rPr>
              <w:t>68</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65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隆回县自然资源局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国有建设用地使用权出让后土地使用权分割转让批准</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隆回县自然资源局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《中华人民共和国城镇国有土地使用权出让和转让暂行条例》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66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隆回县自然资源局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乡</w:t>
            </w:r>
            <w:r>
              <w:rPr>
                <w:rFonts w:hint="eastAsia" w:ascii="仿宋" w:hAnsi="仿宋" w:eastAsia="仿宋" w:cs="仿宋"/>
                <w:spacing w:val="0"/>
                <w:sz w:val="23"/>
                <w:szCs w:val="23"/>
                <w:lang w:eastAsia="zh-CN"/>
              </w:rPr>
              <w:t>（</w:t>
            </w:r>
            <w:r>
              <w:rPr>
                <w:rFonts w:ascii="仿宋" w:hAnsi="仿宋" w:eastAsia="仿宋" w:cs="仿宋"/>
                <w:spacing w:val="0"/>
                <w:sz w:val="23"/>
                <w:szCs w:val="23"/>
              </w:rPr>
              <w:t>镇</w:t>
            </w:r>
            <w:r>
              <w:rPr>
                <w:rFonts w:hint="eastAsia" w:ascii="仿宋" w:hAnsi="仿宋" w:eastAsia="仿宋" w:cs="仿宋"/>
                <w:spacing w:val="0"/>
                <w:sz w:val="23"/>
                <w:szCs w:val="23"/>
                <w:lang w:eastAsia="zh-CN"/>
              </w:rPr>
              <w:t>）</w:t>
            </w:r>
            <w:r>
              <w:rPr>
                <w:rFonts w:ascii="仿宋" w:hAnsi="仿宋" w:eastAsia="仿宋" w:cs="仿宋"/>
                <w:spacing w:val="0"/>
                <w:sz w:val="23"/>
                <w:szCs w:val="23"/>
              </w:rPr>
              <w:t>村企业使用集体建设用地审批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val="en-US" w:eastAsia="zh-CN"/>
              </w:rPr>
              <w:t>隆回县人民</w:t>
            </w:r>
            <w:r>
              <w:rPr>
                <w:rFonts w:ascii="仿宋" w:hAnsi="仿宋" w:eastAsia="仿宋" w:cs="仿宋"/>
                <w:spacing w:val="0"/>
                <w:sz w:val="23"/>
                <w:szCs w:val="23"/>
              </w:rPr>
              <w:t>政府</w:t>
            </w:r>
            <w:r>
              <w:rPr>
                <w:rFonts w:hint="eastAsia" w:ascii="仿宋" w:hAnsi="仿宋" w:eastAsia="仿宋" w:cs="仿宋"/>
                <w:spacing w:val="0"/>
                <w:sz w:val="23"/>
                <w:szCs w:val="23"/>
                <w:lang w:eastAsia="zh-CN"/>
              </w:rPr>
              <w:t>（</w:t>
            </w:r>
            <w:r>
              <w:rPr>
                <w:rFonts w:ascii="仿宋" w:hAnsi="仿宋" w:eastAsia="仿宋" w:cs="仿宋"/>
                <w:spacing w:val="0"/>
                <w:sz w:val="23"/>
                <w:szCs w:val="23"/>
              </w:rPr>
              <w:t>由</w:t>
            </w:r>
            <w:r>
              <w:rPr>
                <w:rFonts w:hint="eastAsia" w:ascii="仿宋" w:hAnsi="仿宋" w:eastAsia="仿宋" w:cs="仿宋"/>
                <w:spacing w:val="0"/>
                <w:sz w:val="23"/>
                <w:szCs w:val="23"/>
                <w:lang w:val="en-US" w:eastAsia="zh-CN"/>
              </w:rPr>
              <w:t>隆回</w:t>
            </w:r>
            <w:r>
              <w:rPr>
                <w:rFonts w:hint="eastAsia" w:ascii="仿宋" w:hAnsi="仿宋" w:eastAsia="仿宋" w:cs="仿宋"/>
                <w:spacing w:val="0"/>
                <w:sz w:val="23"/>
                <w:szCs w:val="23"/>
                <w:lang w:eastAsia="zh-CN"/>
              </w:rPr>
              <w:t>县自然资源局</w:t>
            </w:r>
            <w:r>
              <w:rPr>
                <w:rFonts w:ascii="仿宋" w:hAnsi="仿宋" w:eastAsia="仿宋" w:cs="仿宋"/>
                <w:spacing w:val="0"/>
                <w:sz w:val="23"/>
                <w:szCs w:val="23"/>
              </w:rPr>
              <w:t>承办</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《中华人民共和国土地管理法》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《湖南省实施〈中华人民共和国土地管理法〉办法》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67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隆回县自然资源局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乡</w:t>
            </w:r>
            <w:r>
              <w:rPr>
                <w:rFonts w:hint="eastAsia" w:ascii="仿宋" w:hAnsi="仿宋" w:eastAsia="仿宋" w:cs="仿宋"/>
                <w:spacing w:val="0"/>
                <w:sz w:val="23"/>
                <w:szCs w:val="23"/>
                <w:lang w:eastAsia="zh-CN"/>
              </w:rPr>
              <w:t>（</w:t>
            </w:r>
            <w:r>
              <w:rPr>
                <w:rFonts w:ascii="仿宋" w:hAnsi="仿宋" w:eastAsia="仿宋" w:cs="仿宋"/>
                <w:spacing w:val="0"/>
                <w:sz w:val="23"/>
                <w:szCs w:val="23"/>
              </w:rPr>
              <w:t>镇</w:t>
            </w:r>
            <w:r>
              <w:rPr>
                <w:rFonts w:hint="eastAsia" w:ascii="仿宋" w:hAnsi="仿宋" w:eastAsia="仿宋" w:cs="仿宋"/>
                <w:spacing w:val="0"/>
                <w:sz w:val="23"/>
                <w:szCs w:val="23"/>
                <w:lang w:eastAsia="zh-CN"/>
              </w:rPr>
              <w:t>）</w:t>
            </w:r>
            <w:r>
              <w:rPr>
                <w:rFonts w:ascii="仿宋" w:hAnsi="仿宋" w:eastAsia="仿宋" w:cs="仿宋"/>
                <w:spacing w:val="0"/>
                <w:sz w:val="23"/>
                <w:szCs w:val="23"/>
              </w:rPr>
              <w:t>村公共设施、公益事业使用集体建设用地审批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val="en-US" w:eastAsia="zh-CN"/>
              </w:rPr>
              <w:t>隆回县人民</w:t>
            </w:r>
            <w:r>
              <w:rPr>
                <w:rFonts w:ascii="仿宋" w:hAnsi="仿宋" w:eastAsia="仿宋" w:cs="仿宋"/>
                <w:spacing w:val="0"/>
                <w:sz w:val="23"/>
                <w:szCs w:val="23"/>
              </w:rPr>
              <w:t>政府</w:t>
            </w:r>
            <w:r>
              <w:rPr>
                <w:rFonts w:hint="eastAsia" w:ascii="仿宋" w:hAnsi="仿宋" w:eastAsia="仿宋" w:cs="仿宋"/>
                <w:spacing w:val="0"/>
                <w:sz w:val="23"/>
                <w:szCs w:val="23"/>
                <w:lang w:eastAsia="zh-CN"/>
              </w:rPr>
              <w:t>（</w:t>
            </w:r>
            <w:r>
              <w:rPr>
                <w:rFonts w:ascii="仿宋" w:hAnsi="仿宋" w:eastAsia="仿宋" w:cs="仿宋"/>
                <w:spacing w:val="0"/>
                <w:sz w:val="23"/>
                <w:szCs w:val="23"/>
              </w:rPr>
              <w:t>由</w:t>
            </w:r>
            <w:r>
              <w:rPr>
                <w:rFonts w:hint="eastAsia" w:ascii="仿宋" w:hAnsi="仿宋" w:eastAsia="仿宋" w:cs="仿宋"/>
                <w:spacing w:val="0"/>
                <w:sz w:val="23"/>
                <w:szCs w:val="23"/>
                <w:lang w:val="en-US" w:eastAsia="zh-CN"/>
              </w:rPr>
              <w:t>隆回</w:t>
            </w:r>
            <w:r>
              <w:rPr>
                <w:rFonts w:hint="eastAsia" w:ascii="仿宋" w:hAnsi="仿宋" w:eastAsia="仿宋" w:cs="仿宋"/>
                <w:spacing w:val="0"/>
                <w:sz w:val="23"/>
                <w:szCs w:val="23"/>
                <w:lang w:eastAsia="zh-CN"/>
              </w:rPr>
              <w:t>县自然资源局</w:t>
            </w:r>
            <w:r>
              <w:rPr>
                <w:rFonts w:ascii="仿宋" w:hAnsi="仿宋" w:eastAsia="仿宋" w:cs="仿宋"/>
                <w:spacing w:val="0"/>
                <w:sz w:val="23"/>
                <w:szCs w:val="23"/>
              </w:rPr>
              <w:t>承办</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《中华人民共和国土地管理法》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《湖南省实施〈中华人民共和国土地管理法〉办法》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68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隆回县自然资源局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临时用地审批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eastAsia="zh-CN"/>
              </w:rPr>
              <w:t>隆回县自然资源局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《中华人民共和国土地管理法》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69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隆回县自然资源局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建设用地、临时建设用地规划许可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eastAsia="zh-CN"/>
              </w:rPr>
              <w:t>隆回县自然资源局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《中华人民共和国城乡规划法》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70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隆回县自然资源局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开发未确定使用权的国有荒山、荒地、荒滩从事生产审查</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val="en-US" w:eastAsia="zh-CN"/>
              </w:rPr>
              <w:t>隆回县人民</w:t>
            </w:r>
            <w:r>
              <w:rPr>
                <w:rFonts w:ascii="仿宋" w:hAnsi="仿宋" w:eastAsia="仿宋" w:cs="仿宋"/>
                <w:spacing w:val="0"/>
                <w:sz w:val="23"/>
                <w:szCs w:val="23"/>
              </w:rPr>
              <w:t>政府</w:t>
            </w:r>
            <w:r>
              <w:rPr>
                <w:rFonts w:hint="eastAsia" w:ascii="仿宋" w:hAnsi="仿宋" w:eastAsia="仿宋" w:cs="仿宋"/>
                <w:spacing w:val="0"/>
                <w:sz w:val="23"/>
                <w:szCs w:val="23"/>
                <w:lang w:eastAsia="zh-CN"/>
              </w:rPr>
              <w:t>（</w:t>
            </w:r>
            <w:r>
              <w:rPr>
                <w:rFonts w:ascii="仿宋" w:hAnsi="仿宋" w:eastAsia="仿宋" w:cs="仿宋"/>
                <w:spacing w:val="0"/>
                <w:sz w:val="23"/>
                <w:szCs w:val="23"/>
              </w:rPr>
              <w:t>由</w:t>
            </w:r>
            <w:r>
              <w:rPr>
                <w:rFonts w:hint="eastAsia" w:ascii="仿宋" w:hAnsi="仿宋" w:eastAsia="仿宋" w:cs="仿宋"/>
                <w:spacing w:val="0"/>
                <w:sz w:val="23"/>
                <w:szCs w:val="23"/>
                <w:lang w:val="en-US" w:eastAsia="zh-CN"/>
              </w:rPr>
              <w:t>隆回</w:t>
            </w:r>
            <w:r>
              <w:rPr>
                <w:rFonts w:hint="eastAsia" w:ascii="仿宋" w:hAnsi="仿宋" w:eastAsia="仿宋" w:cs="仿宋"/>
                <w:spacing w:val="0"/>
                <w:sz w:val="23"/>
                <w:szCs w:val="23"/>
                <w:lang w:eastAsia="zh-CN"/>
              </w:rPr>
              <w:t>县自然资源局</w:t>
            </w:r>
            <w:r>
              <w:rPr>
                <w:rFonts w:ascii="仿宋" w:hAnsi="仿宋" w:eastAsia="仿宋" w:cs="仿宋"/>
                <w:spacing w:val="0"/>
                <w:sz w:val="23"/>
                <w:szCs w:val="23"/>
              </w:rPr>
              <w:t>承办</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《中华人民共和国土地管理法》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《中华人民共和国土地管理法实施条例》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71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隆回县自然资源局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建设工程、临时建设工程规划许可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val="en-US" w:eastAsia="zh-CN"/>
              </w:rPr>
              <w:t>隆回</w:t>
            </w:r>
            <w:r>
              <w:rPr>
                <w:rFonts w:hint="eastAsia" w:ascii="仿宋" w:hAnsi="仿宋" w:eastAsia="仿宋" w:cs="仿宋"/>
                <w:spacing w:val="0"/>
                <w:sz w:val="23"/>
                <w:szCs w:val="23"/>
                <w:lang w:eastAsia="zh-CN"/>
              </w:rPr>
              <w:t>县自然资源局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《中华人民共和国城乡规划法》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《湖南省实施〈中华人民共和国城乡规划法〉办法》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72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11"/>
                <w:w w:val="96"/>
                <w:sz w:val="23"/>
                <w:szCs w:val="23"/>
                <w:lang w:eastAsia="zh-CN"/>
              </w:rPr>
              <w:t>隆回县自然资源局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乡村建设规划许可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w:t>
            </w:r>
            <w:r>
              <w:rPr>
                <w:rFonts w:hint="eastAsia" w:ascii="仿宋" w:hAnsi="仿宋" w:eastAsia="仿宋" w:cs="仿宋"/>
                <w:spacing w:val="0"/>
                <w:sz w:val="23"/>
                <w:szCs w:val="23"/>
                <w:lang w:eastAsia="zh-CN"/>
              </w:rPr>
              <w:t>县自然资源局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《中华人民共和国城乡规划法》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《湖南省实施〈中华人民共和国城乡规划法〉办法》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73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邵阳市生态环境局隆回分局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一般建设项目环境影响评价审批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邵阳市生态环境局隆回分局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《中华人民共和国环境保护法》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《中华人民共和国环境影响评价法》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《中华人民共和国水污染防治法》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《中华人民共和国大气污染防治法》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《中华人民共和国土壤污染防治法》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《中华人民共和国固体废物污染环境防治法》《中华人民共和国环境噪声污染防治法》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《建设项目环境保护管理条例》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74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邵阳市生态环境局隆回分局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核与辐射类建设项目环境影响评价审批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邵阳市生态环境局隆回分局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《中华人民共和国环境保护法》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《中华人民共和国环境影响评价法》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《中华人民共和国放射性污染防治法》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《中华人民共和国核安全法》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75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邵阳市生态环境局隆回分局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江河、湖泊新建、改建或者扩大排污口审批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邵阳市生态环境局隆回分局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《中华人民共和国水法》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《中华人民共和国水污染防治法》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《中华人民共和国长江保护法》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《中央编办关于生态环境部流域生态环境监管机构设置有关事项的通知》</w:t>
            </w:r>
            <w:r>
              <w:rPr>
                <w:rFonts w:hint="eastAsia" w:ascii="仿宋" w:hAnsi="仿宋" w:eastAsia="仿宋" w:cs="仿宋"/>
                <w:spacing w:val="0"/>
                <w:sz w:val="23"/>
                <w:szCs w:val="23"/>
                <w:lang w:eastAsia="zh-CN"/>
              </w:rPr>
              <w:t>（</w:t>
            </w:r>
            <w:r>
              <w:rPr>
                <w:rFonts w:ascii="仿宋" w:hAnsi="仿宋" w:eastAsia="仿宋" w:cs="仿宋"/>
                <w:spacing w:val="0"/>
                <w:sz w:val="23"/>
                <w:szCs w:val="23"/>
              </w:rPr>
              <w:t>中编办发〔</w:t>
            </w:r>
            <w:r>
              <w:rPr>
                <w:rFonts w:ascii="Times New Roman" w:hAnsi="Times New Roman" w:eastAsia="Times New Roman" w:cs="Times New Roman"/>
                <w:spacing w:val="0"/>
                <w:sz w:val="23"/>
                <w:szCs w:val="23"/>
              </w:rPr>
              <w:t>2019</w:t>
            </w:r>
            <w:r>
              <w:rPr>
                <w:rFonts w:ascii="仿宋" w:hAnsi="仿宋" w:eastAsia="仿宋" w:cs="仿宋"/>
                <w:spacing w:val="0"/>
                <w:sz w:val="23"/>
                <w:szCs w:val="23"/>
              </w:rPr>
              <w:t>〕</w:t>
            </w:r>
            <w:r>
              <w:rPr>
                <w:rFonts w:ascii="Times New Roman" w:hAnsi="Times New Roman" w:eastAsia="Times New Roman" w:cs="Times New Roman"/>
                <w:spacing w:val="0"/>
                <w:sz w:val="23"/>
                <w:szCs w:val="23"/>
              </w:rPr>
              <w:t>26</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76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邵阳市生态环境局隆回分局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防治污染设施拆除或闲置审批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邵阳市生态环境局隆回分局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《中华人民共和国环境保护法》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《中华人民共和国海洋环境保护法》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《防治海洋工程建设项目污染损害海洋环境管理条例》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《中华人民共和国环境噪声污染防治法》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77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邵阳市生态环境局隆回分局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危险废物经营许可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邵阳市生态环境局隆回分局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《中华人民共和国固体废物污染环境防治法》《危险废物经营许可证管理办法》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78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邵阳市生态环境局隆回分局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放射性核素排放许可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邵阳市生态环境局隆回分局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《中华人民共和国放射性污染防治法》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79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建筑工程施工许可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《中华人民共和国建筑法》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《建筑工程施工许可管理办法》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住房城乡建设部令第</w:t>
            </w:r>
            <w:r>
              <w:rPr>
                <w:rFonts w:ascii="Times New Roman" w:hAnsi="Times New Roman" w:eastAsia="Times New Roman" w:cs="Times New Roman"/>
                <w:spacing w:val="0"/>
                <w:sz w:val="23"/>
                <w:szCs w:val="23"/>
              </w:rPr>
              <w:t>18</w:t>
            </w:r>
            <w:r>
              <w:rPr>
                <w:rFonts w:ascii="仿宋" w:hAnsi="仿宋" w:eastAsia="仿宋" w:cs="仿宋"/>
                <w:spacing w:val="0"/>
                <w:sz w:val="23"/>
                <w:szCs w:val="23"/>
              </w:rPr>
              <w:t>号公布，住房城乡建设部令第</w:t>
            </w:r>
            <w:r>
              <w:rPr>
                <w:rFonts w:ascii="Times New Roman" w:hAnsi="Times New Roman" w:eastAsia="Times New Roman" w:cs="Times New Roman"/>
                <w:spacing w:val="0"/>
                <w:sz w:val="23"/>
                <w:szCs w:val="23"/>
              </w:rPr>
              <w:t>52</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80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商品房预售许可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《中华人民共和国城市房地产管理法》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81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建设工程消防设计审查</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《中华人民共和国消防法》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《建设工程消防设计审查验收管理暂行规定》</w:t>
            </w:r>
            <w:r>
              <w:rPr>
                <w:rFonts w:hint="eastAsia" w:ascii="仿宋" w:hAnsi="仿宋" w:eastAsia="仿宋" w:cs="仿宋"/>
                <w:spacing w:val="0"/>
                <w:sz w:val="23"/>
                <w:szCs w:val="23"/>
                <w:lang w:eastAsia="zh-CN"/>
              </w:rPr>
              <w:t>（</w:t>
            </w:r>
            <w:r>
              <w:rPr>
                <w:rFonts w:ascii="仿宋" w:hAnsi="仿宋" w:eastAsia="仿宋" w:cs="仿宋"/>
                <w:spacing w:val="0"/>
                <w:sz w:val="23"/>
                <w:szCs w:val="23"/>
              </w:rPr>
              <w:t>住房城乡建设部令第</w:t>
            </w:r>
            <w:r>
              <w:rPr>
                <w:rFonts w:ascii="Times New Roman" w:hAnsi="Times New Roman" w:eastAsia="Times New Roman" w:cs="Times New Roman"/>
                <w:spacing w:val="0"/>
                <w:sz w:val="23"/>
                <w:szCs w:val="23"/>
              </w:rPr>
              <w:t>51</w:t>
            </w:r>
            <w:r>
              <w:rPr>
                <w:rFonts w:ascii="仿宋" w:hAnsi="仿宋" w:eastAsia="仿宋" w:cs="仿宋"/>
                <w:spacing w:val="0"/>
                <w:sz w:val="23"/>
                <w:szCs w:val="23"/>
              </w:rPr>
              <w:t>号)</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82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建设工程消防验收</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《中华人民共和国消防法》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《建设工程消防设计审查验收管理暂行规定》</w:t>
            </w:r>
            <w:r>
              <w:rPr>
                <w:rFonts w:hint="eastAsia" w:ascii="仿宋" w:hAnsi="仿宋" w:eastAsia="仿宋" w:cs="仿宋"/>
                <w:spacing w:val="0"/>
                <w:sz w:val="23"/>
                <w:szCs w:val="23"/>
                <w:lang w:eastAsia="zh-CN"/>
              </w:rPr>
              <w:t>（</w:t>
            </w:r>
            <w:r>
              <w:rPr>
                <w:rFonts w:ascii="仿宋" w:hAnsi="仿宋" w:eastAsia="仿宋" w:cs="仿宋"/>
                <w:spacing w:val="0"/>
                <w:sz w:val="23"/>
                <w:szCs w:val="23"/>
              </w:rPr>
              <w:t>住房城乡建设部令第</w:t>
            </w:r>
            <w:r>
              <w:rPr>
                <w:rFonts w:ascii="Times New Roman" w:hAnsi="Times New Roman" w:eastAsia="Times New Roman" w:cs="Times New Roman"/>
                <w:spacing w:val="0"/>
                <w:sz w:val="23"/>
                <w:szCs w:val="23"/>
              </w:rPr>
              <w:t>51</w:t>
            </w:r>
            <w:r>
              <w:rPr>
                <w:rFonts w:ascii="仿宋" w:hAnsi="仿宋" w:eastAsia="仿宋" w:cs="仿宋"/>
                <w:spacing w:val="0"/>
                <w:sz w:val="23"/>
                <w:szCs w:val="23"/>
              </w:rPr>
              <w:t>号)</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83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应建防空地下室的民用建筑项目报建审批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《中共中央</w:t>
            </w:r>
            <w:r>
              <w:rPr>
                <w:rFonts w:hint="eastAsia" w:ascii="仿宋" w:hAnsi="仿宋" w:eastAsia="仿宋" w:cs="仿宋"/>
                <w:spacing w:val="0"/>
                <w:sz w:val="23"/>
                <w:szCs w:val="23"/>
                <w:lang w:val="en-US" w:eastAsia="zh-CN"/>
              </w:rPr>
              <w:t xml:space="preserve"> </w:t>
            </w:r>
            <w:r>
              <w:rPr>
                <w:rFonts w:ascii="仿宋" w:hAnsi="仿宋" w:eastAsia="仿宋" w:cs="仿宋"/>
                <w:spacing w:val="0"/>
                <w:sz w:val="23"/>
                <w:szCs w:val="23"/>
              </w:rPr>
              <w:t>国务院 中央军委关于加强人民防空工作的决定》</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84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拆除人民防空工程审批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《中华人民共和国人民防空法》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85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建筑起重机械使用登记</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《中华人民共和国特种设备安全法》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《建设工程安全生产管理条例》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86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default"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燃气经营许可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default"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《城镇燃气管理条例》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87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default"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燃气经营者改动市政燃气设施审批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default" w:ascii="仿宋" w:hAnsi="仿宋" w:eastAsia="仿宋" w:cs="仿宋"/>
                <w:snapToGrid w:val="0"/>
                <w:color w:val="000000"/>
                <w:spacing w:val="0"/>
                <w:kern w:val="0"/>
                <w:sz w:val="23"/>
                <w:szCs w:val="23"/>
              </w:rPr>
            </w:pPr>
            <w:r>
              <w:rPr>
                <w:rFonts w:hint="default" w:ascii="仿宋" w:hAnsi="仿宋" w:eastAsia="仿宋" w:cs="仿宋"/>
                <w:spacing w:val="0"/>
                <w:sz w:val="23"/>
                <w:szCs w:val="23"/>
              </w:rPr>
              <w:t>隆回县住房和城乡建设局（隆回县人民防空办公室）</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《城镇燃气管理条例》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《国务院关于第六批取消和调整行政审批项目的决定》(国发〔</w:t>
            </w:r>
            <w:r>
              <w:rPr>
                <w:rFonts w:ascii="Times New Roman" w:hAnsi="Times New Roman" w:eastAsia="Times New Roman" w:cs="Times New Roman"/>
                <w:spacing w:val="0"/>
                <w:sz w:val="23"/>
                <w:szCs w:val="23"/>
              </w:rPr>
              <w:t>2012</w:t>
            </w:r>
            <w:r>
              <w:rPr>
                <w:rFonts w:ascii="仿宋" w:hAnsi="仿宋" w:eastAsia="仿宋" w:cs="仿宋"/>
                <w:spacing w:val="0"/>
                <w:sz w:val="23"/>
                <w:szCs w:val="23"/>
              </w:rPr>
              <w:t>〕</w:t>
            </w:r>
            <w:r>
              <w:rPr>
                <w:rFonts w:ascii="Times New Roman" w:hAnsi="Times New Roman" w:eastAsia="Times New Roman" w:cs="Times New Roman"/>
                <w:spacing w:val="0"/>
                <w:sz w:val="23"/>
                <w:szCs w:val="23"/>
              </w:rPr>
              <w:t>52</w:t>
            </w:r>
            <w:r>
              <w:rPr>
                <w:rFonts w:ascii="仿宋" w:hAnsi="仿宋" w:eastAsia="仿宋" w:cs="仿宋"/>
                <w:spacing w:val="0"/>
                <w:sz w:val="23"/>
                <w:szCs w:val="23"/>
              </w:rPr>
              <w:t>号)</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88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城市建筑垃圾处置核准</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r>
              <w:rPr>
                <w:rFonts w:hint="eastAsia" w:ascii="仿宋" w:hAnsi="仿宋" w:eastAsia="仿宋" w:cs="仿宋"/>
                <w:spacing w:val="0"/>
                <w:sz w:val="23"/>
                <w:szCs w:val="23"/>
                <w:lang w:eastAsia="zh-CN"/>
              </w:rPr>
              <w:t>隆回</w:t>
            </w:r>
            <w:r>
              <w:rPr>
                <w:rFonts w:ascii="仿宋" w:hAnsi="仿宋" w:eastAsia="仿宋" w:cs="仿宋"/>
                <w:spacing w:val="0"/>
                <w:sz w:val="23"/>
                <w:szCs w:val="23"/>
              </w:rPr>
              <w:t>县</w:t>
            </w:r>
            <w:r>
              <w:rPr>
                <w:rFonts w:hint="eastAsia" w:ascii="仿宋" w:hAnsi="仿宋" w:eastAsia="仿宋" w:cs="仿宋"/>
                <w:spacing w:val="0"/>
                <w:sz w:val="23"/>
                <w:szCs w:val="23"/>
                <w:lang w:eastAsia="zh-CN"/>
              </w:rPr>
              <w:t>城市管理综合服务中心</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《国务院对确需保留的行政审批项目设定行政许可的决定》</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89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城镇污水排入排水管网许可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r>
              <w:rPr>
                <w:rFonts w:hint="eastAsia" w:ascii="仿宋" w:hAnsi="仿宋" w:eastAsia="仿宋" w:cs="仿宋"/>
                <w:spacing w:val="0"/>
                <w:sz w:val="23"/>
                <w:szCs w:val="23"/>
                <w:lang w:eastAsia="zh-CN"/>
              </w:rPr>
              <w:t>隆回</w:t>
            </w:r>
            <w:r>
              <w:rPr>
                <w:rFonts w:ascii="仿宋" w:hAnsi="仿宋" w:eastAsia="仿宋" w:cs="仿宋"/>
                <w:spacing w:val="0"/>
                <w:sz w:val="23"/>
                <w:szCs w:val="23"/>
              </w:rPr>
              <w:t>县</w:t>
            </w:r>
            <w:r>
              <w:rPr>
                <w:rFonts w:hint="eastAsia" w:ascii="仿宋" w:hAnsi="仿宋" w:eastAsia="仿宋" w:cs="仿宋"/>
                <w:spacing w:val="0"/>
                <w:sz w:val="23"/>
                <w:szCs w:val="23"/>
                <w:lang w:eastAsia="zh-CN"/>
              </w:rPr>
              <w:t>公用事业服务中心</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《城镇排水与污水处理条例》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90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拆除、改动、迁移城市公共供水设施审核</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r>
              <w:rPr>
                <w:rFonts w:hint="eastAsia" w:ascii="仿宋" w:hAnsi="仿宋" w:eastAsia="仿宋" w:cs="仿宋"/>
                <w:spacing w:val="0"/>
                <w:sz w:val="23"/>
                <w:szCs w:val="23"/>
                <w:lang w:eastAsia="zh-CN"/>
              </w:rPr>
              <w:t>隆回</w:t>
            </w:r>
            <w:r>
              <w:rPr>
                <w:rFonts w:ascii="仿宋" w:hAnsi="仿宋" w:eastAsia="仿宋" w:cs="仿宋"/>
                <w:spacing w:val="0"/>
                <w:sz w:val="23"/>
                <w:szCs w:val="23"/>
              </w:rPr>
              <w:t>县</w:t>
            </w:r>
            <w:r>
              <w:rPr>
                <w:rFonts w:hint="eastAsia" w:ascii="仿宋" w:hAnsi="仿宋" w:eastAsia="仿宋" w:cs="仿宋"/>
                <w:spacing w:val="0"/>
                <w:sz w:val="23"/>
                <w:szCs w:val="23"/>
                <w:lang w:eastAsia="zh-CN"/>
              </w:rPr>
              <w:t>自来水公司</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《城市供水条例》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91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拆除、改动城镇排水与污水处理设施审核</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r>
              <w:rPr>
                <w:rFonts w:hint="eastAsia" w:ascii="仿宋" w:hAnsi="仿宋" w:eastAsia="仿宋" w:cs="仿宋"/>
                <w:spacing w:val="0"/>
                <w:sz w:val="23"/>
                <w:szCs w:val="23"/>
                <w:lang w:eastAsia="zh-CN"/>
              </w:rPr>
              <w:t>隆回</w:t>
            </w:r>
            <w:r>
              <w:rPr>
                <w:rFonts w:ascii="仿宋" w:hAnsi="仿宋" w:eastAsia="仿宋" w:cs="仿宋"/>
                <w:spacing w:val="0"/>
                <w:sz w:val="23"/>
                <w:szCs w:val="23"/>
              </w:rPr>
              <w:t>县</w:t>
            </w:r>
            <w:r>
              <w:rPr>
                <w:rFonts w:hint="eastAsia" w:ascii="仿宋" w:hAnsi="仿宋" w:eastAsia="仿宋" w:cs="仿宋"/>
                <w:spacing w:val="0"/>
                <w:sz w:val="23"/>
                <w:szCs w:val="23"/>
                <w:lang w:eastAsia="zh-CN"/>
              </w:rPr>
              <w:t>公用事业服务中心</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《城镇排水与污水处理条例》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92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由于工程施工、设备维修等原因确需停止供水的审批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r>
              <w:rPr>
                <w:rFonts w:hint="eastAsia" w:ascii="仿宋" w:hAnsi="仿宋" w:eastAsia="仿宋" w:cs="仿宋"/>
                <w:spacing w:val="0"/>
                <w:sz w:val="23"/>
                <w:szCs w:val="23"/>
                <w:lang w:eastAsia="zh-CN"/>
              </w:rPr>
              <w:t>隆回</w:t>
            </w:r>
            <w:r>
              <w:rPr>
                <w:rFonts w:ascii="仿宋" w:hAnsi="仿宋" w:eastAsia="仿宋" w:cs="仿宋"/>
                <w:spacing w:val="0"/>
                <w:sz w:val="23"/>
                <w:szCs w:val="23"/>
              </w:rPr>
              <w:t>县</w:t>
            </w:r>
            <w:r>
              <w:rPr>
                <w:rFonts w:hint="eastAsia" w:ascii="仿宋" w:hAnsi="仿宋" w:eastAsia="仿宋" w:cs="仿宋"/>
                <w:spacing w:val="0"/>
                <w:sz w:val="23"/>
                <w:szCs w:val="23"/>
                <w:lang w:eastAsia="zh-CN"/>
              </w:rPr>
              <w:t>公用事业服务中心</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《城市供水条例》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93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市政设施建设类审批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r>
              <w:rPr>
                <w:rFonts w:hint="eastAsia" w:ascii="仿宋" w:hAnsi="仿宋" w:eastAsia="仿宋" w:cs="仿宋"/>
                <w:spacing w:val="0"/>
                <w:sz w:val="23"/>
                <w:szCs w:val="23"/>
                <w:lang w:eastAsia="zh-CN"/>
              </w:rPr>
              <w:t>隆回县公用事业服务中心</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《城市道路管理条例》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94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特殊车辆在城市道路上行驶审批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r>
              <w:rPr>
                <w:rFonts w:hint="eastAsia" w:ascii="仿宋" w:hAnsi="仿宋" w:eastAsia="仿宋" w:cs="仿宋"/>
                <w:spacing w:val="0"/>
                <w:sz w:val="23"/>
                <w:szCs w:val="23"/>
                <w:lang w:eastAsia="zh-CN"/>
              </w:rPr>
              <w:t>隆回</w:t>
            </w:r>
            <w:r>
              <w:rPr>
                <w:rFonts w:ascii="仿宋" w:hAnsi="仿宋" w:eastAsia="仿宋" w:cs="仿宋"/>
                <w:spacing w:val="0"/>
                <w:sz w:val="23"/>
                <w:szCs w:val="23"/>
              </w:rPr>
              <w:t>县</w:t>
            </w:r>
            <w:r>
              <w:rPr>
                <w:rFonts w:hint="eastAsia" w:ascii="仿宋" w:hAnsi="仿宋" w:eastAsia="仿宋" w:cs="仿宋"/>
                <w:spacing w:val="0"/>
                <w:sz w:val="23"/>
                <w:szCs w:val="23"/>
                <w:lang w:eastAsia="zh-CN"/>
              </w:rPr>
              <w:t>公用事业服务中心</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《城市道路管理条例》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95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改变绿化规划、绿化用地的使用性质审批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r>
              <w:rPr>
                <w:rFonts w:hint="eastAsia" w:ascii="仿宋" w:hAnsi="仿宋" w:eastAsia="仿宋" w:cs="仿宋"/>
                <w:spacing w:val="0"/>
                <w:sz w:val="23"/>
                <w:szCs w:val="23"/>
                <w:lang w:eastAsia="zh-CN"/>
              </w:rPr>
              <w:t>隆回</w:t>
            </w:r>
            <w:r>
              <w:rPr>
                <w:rFonts w:ascii="仿宋" w:hAnsi="仿宋" w:eastAsia="仿宋" w:cs="仿宋"/>
                <w:spacing w:val="0"/>
                <w:sz w:val="23"/>
                <w:szCs w:val="23"/>
              </w:rPr>
              <w:t>县</w:t>
            </w:r>
            <w:r>
              <w:rPr>
                <w:rFonts w:hint="eastAsia" w:ascii="仿宋" w:hAnsi="仿宋" w:eastAsia="仿宋" w:cs="仿宋"/>
                <w:spacing w:val="0"/>
                <w:sz w:val="23"/>
                <w:szCs w:val="23"/>
                <w:lang w:eastAsia="zh-CN"/>
              </w:rPr>
              <w:t>公用事业服务中心</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《国务院对确需保留的行政审批项目设定行政许可的决定》</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96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工程建设涉及城市绿地、树木审批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r>
              <w:rPr>
                <w:rFonts w:hint="eastAsia" w:ascii="仿宋" w:hAnsi="仿宋" w:eastAsia="仿宋" w:cs="仿宋"/>
                <w:spacing w:val="0"/>
                <w:sz w:val="23"/>
                <w:szCs w:val="23"/>
                <w:lang w:eastAsia="zh-CN"/>
              </w:rPr>
              <w:t>隆回</w:t>
            </w:r>
            <w:r>
              <w:rPr>
                <w:rFonts w:ascii="仿宋" w:hAnsi="仿宋" w:eastAsia="仿宋" w:cs="仿宋"/>
                <w:spacing w:val="0"/>
                <w:sz w:val="23"/>
                <w:szCs w:val="23"/>
              </w:rPr>
              <w:t>县级园林绿化部门县</w:t>
            </w:r>
            <w:r>
              <w:rPr>
                <w:rFonts w:hint="eastAsia" w:ascii="仿宋" w:hAnsi="仿宋" w:eastAsia="仿宋" w:cs="仿宋"/>
                <w:spacing w:val="0"/>
                <w:sz w:val="23"/>
                <w:szCs w:val="23"/>
                <w:lang w:eastAsia="zh-CN"/>
              </w:rPr>
              <w:t>公用事业服务中心</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《城市绿化条例》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97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设置大型户外广告及在城市建筑物、设施上悬挂、张贴宣传品审批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r>
              <w:rPr>
                <w:rFonts w:hint="eastAsia" w:ascii="仿宋" w:hAnsi="仿宋" w:eastAsia="仿宋" w:cs="仿宋"/>
                <w:spacing w:val="0"/>
                <w:sz w:val="23"/>
                <w:szCs w:val="23"/>
                <w:lang w:eastAsia="zh-CN"/>
              </w:rPr>
              <w:t>隆回</w:t>
            </w:r>
            <w:r>
              <w:rPr>
                <w:rFonts w:ascii="仿宋" w:hAnsi="仿宋" w:eastAsia="仿宋" w:cs="仿宋"/>
                <w:spacing w:val="0"/>
                <w:sz w:val="23"/>
                <w:szCs w:val="23"/>
              </w:rPr>
              <w:t>县</w:t>
            </w:r>
            <w:r>
              <w:rPr>
                <w:rFonts w:hint="eastAsia" w:ascii="仿宋" w:hAnsi="仿宋" w:eastAsia="仿宋" w:cs="仿宋"/>
                <w:spacing w:val="0"/>
                <w:sz w:val="23"/>
                <w:szCs w:val="23"/>
                <w:lang w:eastAsia="zh-CN"/>
              </w:rPr>
              <w:t>城市管理综合服务中心</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《城市市容和环境卫生管理条例》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98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临时性建筑物搭建、堆放物料、占道施工审批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r>
              <w:rPr>
                <w:rFonts w:hint="eastAsia" w:ascii="仿宋" w:hAnsi="仿宋" w:eastAsia="仿宋" w:cs="仿宋"/>
                <w:spacing w:val="0"/>
                <w:sz w:val="23"/>
                <w:szCs w:val="23"/>
                <w:lang w:eastAsia="zh-CN"/>
              </w:rPr>
              <w:t>隆回</w:t>
            </w:r>
            <w:r>
              <w:rPr>
                <w:rFonts w:ascii="仿宋" w:hAnsi="仿宋" w:eastAsia="仿宋" w:cs="仿宋"/>
                <w:spacing w:val="0"/>
                <w:sz w:val="23"/>
                <w:szCs w:val="23"/>
              </w:rPr>
              <w:t>县</w:t>
            </w:r>
            <w:r>
              <w:rPr>
                <w:rFonts w:hint="eastAsia" w:ascii="仿宋" w:hAnsi="仿宋" w:eastAsia="仿宋" w:cs="仿宋"/>
                <w:spacing w:val="0"/>
                <w:sz w:val="23"/>
                <w:szCs w:val="23"/>
                <w:lang w:eastAsia="zh-CN"/>
              </w:rPr>
              <w:t>城市管理综合服务中心、隆回县公用事业服务中心</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《城市市容和环境卫生管理条例》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color w:val="auto"/>
                <w:spacing w:val="-6"/>
                <w:sz w:val="23"/>
                <w:szCs w:val="23"/>
                <w:lang w:val="en-US" w:eastAsia="zh-CN"/>
              </w:rPr>
            </w:pPr>
            <w:r>
              <w:rPr>
                <w:rFonts w:hint="eastAsia" w:ascii="Times New Roman" w:hAnsi="Times New Roman" w:eastAsia="宋体" w:cs="Times New Roman"/>
                <w:color w:val="auto"/>
                <w:spacing w:val="-6"/>
                <w:sz w:val="23"/>
                <w:szCs w:val="23"/>
                <w:lang w:val="en-US" w:eastAsia="zh-CN"/>
              </w:rPr>
              <w:t>99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auto"/>
                <w:spacing w:val="0"/>
                <w:kern w:val="0"/>
                <w:sz w:val="23"/>
                <w:szCs w:val="23"/>
              </w:rPr>
            </w:pPr>
            <w:r>
              <w:rPr>
                <w:rFonts w:ascii="仿宋" w:hAnsi="仿宋" w:eastAsia="仿宋" w:cs="仿宋"/>
                <w:color w:val="auto"/>
                <w:spacing w:val="0"/>
                <w:sz w:val="23"/>
                <w:szCs w:val="23"/>
              </w:rPr>
              <w:t>关闭、闲置、拆除城市环境卫生设施许可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auto"/>
                <w:spacing w:val="0"/>
                <w:kern w:val="0"/>
                <w:sz w:val="23"/>
                <w:szCs w:val="23"/>
                <w:lang w:eastAsia="zh-CN"/>
              </w:rPr>
            </w:pPr>
            <w:r>
              <w:rPr>
                <w:rFonts w:hint="eastAsia" w:ascii="仿宋" w:hAnsi="仿宋" w:eastAsia="仿宋" w:cs="仿宋"/>
                <w:spacing w:val="0"/>
                <w:sz w:val="23"/>
                <w:szCs w:val="23"/>
                <w:lang w:eastAsia="zh-CN"/>
              </w:rPr>
              <w:t>隆回</w:t>
            </w:r>
            <w:r>
              <w:rPr>
                <w:rFonts w:hint="eastAsia" w:ascii="仿宋" w:hAnsi="仿宋" w:eastAsia="仿宋" w:cs="仿宋"/>
                <w:spacing w:val="0"/>
                <w:sz w:val="23"/>
                <w:szCs w:val="23"/>
                <w:lang w:val="en-US" w:eastAsia="zh-CN"/>
              </w:rPr>
              <w:t>县</w:t>
            </w:r>
            <w:r>
              <w:rPr>
                <w:rFonts w:ascii="仿宋" w:hAnsi="仿宋" w:eastAsia="仿宋" w:cs="仿宋"/>
                <w:color w:val="auto"/>
                <w:spacing w:val="0"/>
                <w:sz w:val="23"/>
                <w:szCs w:val="23"/>
              </w:rPr>
              <w:t>城市管理和综合执法局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auto"/>
                <w:spacing w:val="0"/>
                <w:kern w:val="0"/>
                <w:sz w:val="23"/>
                <w:szCs w:val="23"/>
              </w:rPr>
            </w:pPr>
            <w:r>
              <w:rPr>
                <w:rFonts w:ascii="仿宋" w:hAnsi="仿宋" w:eastAsia="仿宋" w:cs="仿宋"/>
                <w:color w:val="auto"/>
                <w:spacing w:val="0"/>
                <w:sz w:val="23"/>
                <w:szCs w:val="23"/>
              </w:rPr>
              <w:t>《中华人民共和国固体废物污染环境防治法》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color w:val="auto"/>
                <w:spacing w:val="-6"/>
                <w:sz w:val="23"/>
                <w:szCs w:val="23"/>
                <w:lang w:val="en-US" w:eastAsia="zh-CN"/>
              </w:rPr>
            </w:pPr>
            <w:r>
              <w:rPr>
                <w:rFonts w:hint="eastAsia" w:ascii="Times New Roman" w:hAnsi="Times New Roman" w:eastAsia="宋体" w:cs="Times New Roman"/>
                <w:color w:val="auto"/>
                <w:spacing w:val="-6"/>
                <w:sz w:val="23"/>
                <w:szCs w:val="23"/>
                <w:lang w:val="en-US" w:eastAsia="zh-CN"/>
              </w:rPr>
              <w:t>100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color w:val="auto"/>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auto"/>
                <w:spacing w:val="0"/>
                <w:kern w:val="0"/>
                <w:sz w:val="23"/>
                <w:szCs w:val="23"/>
              </w:rPr>
            </w:pPr>
            <w:r>
              <w:rPr>
                <w:rFonts w:ascii="仿宋" w:hAnsi="仿宋" w:eastAsia="仿宋" w:cs="仿宋"/>
                <w:color w:val="auto"/>
                <w:spacing w:val="0"/>
                <w:sz w:val="23"/>
                <w:szCs w:val="23"/>
              </w:rPr>
              <w:t>拆除环境卫生设施许可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auto"/>
                <w:spacing w:val="0"/>
                <w:kern w:val="0"/>
                <w:sz w:val="23"/>
                <w:szCs w:val="23"/>
                <w:lang w:eastAsia="zh-CN"/>
              </w:rPr>
            </w:pPr>
            <w:r>
              <w:rPr>
                <w:rFonts w:hint="eastAsia" w:ascii="仿宋" w:hAnsi="仿宋" w:eastAsia="仿宋" w:cs="仿宋"/>
                <w:spacing w:val="0"/>
                <w:sz w:val="23"/>
                <w:szCs w:val="23"/>
                <w:lang w:eastAsia="zh-CN"/>
              </w:rPr>
              <w:t>隆回</w:t>
            </w:r>
            <w:r>
              <w:rPr>
                <w:rFonts w:ascii="仿宋" w:hAnsi="仿宋" w:eastAsia="仿宋" w:cs="仿宋"/>
                <w:color w:val="auto"/>
                <w:spacing w:val="0"/>
                <w:sz w:val="23"/>
                <w:szCs w:val="23"/>
              </w:rPr>
              <w:t>城市管理和综合执法局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color w:val="auto"/>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auto"/>
                <w:spacing w:val="0"/>
                <w:kern w:val="0"/>
                <w:sz w:val="23"/>
                <w:szCs w:val="23"/>
              </w:rPr>
            </w:pPr>
            <w:r>
              <w:rPr>
                <w:rFonts w:ascii="仿宋" w:hAnsi="仿宋" w:eastAsia="仿宋" w:cs="仿宋"/>
                <w:color w:val="auto"/>
                <w:spacing w:val="0"/>
                <w:sz w:val="23"/>
                <w:szCs w:val="23"/>
              </w:rPr>
              <w:t>《城市市容和环境卫生管理条例》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color w:val="auto"/>
                <w:spacing w:val="-6"/>
                <w:sz w:val="23"/>
                <w:szCs w:val="23"/>
                <w:lang w:val="en-US" w:eastAsia="zh-CN"/>
              </w:rPr>
            </w:pPr>
            <w:r>
              <w:rPr>
                <w:rFonts w:hint="eastAsia" w:ascii="Times New Roman" w:hAnsi="Times New Roman" w:eastAsia="宋体" w:cs="Times New Roman"/>
                <w:color w:val="auto"/>
                <w:spacing w:val="-6"/>
                <w:sz w:val="23"/>
                <w:szCs w:val="23"/>
                <w:lang w:val="en-US" w:eastAsia="zh-CN"/>
              </w:rPr>
              <w:t>101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auto"/>
                <w:spacing w:val="0"/>
                <w:kern w:val="0"/>
                <w:sz w:val="23"/>
                <w:szCs w:val="23"/>
              </w:rPr>
            </w:pPr>
            <w:r>
              <w:rPr>
                <w:rFonts w:ascii="仿宋" w:hAnsi="仿宋" w:eastAsia="仿宋" w:cs="仿宋"/>
                <w:color w:val="auto"/>
                <w:spacing w:val="0"/>
                <w:sz w:val="23"/>
                <w:szCs w:val="23"/>
              </w:rPr>
              <w:t>从事城市生活垃圾经营性清扫、收集、运输、处理服务审批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auto"/>
                <w:spacing w:val="0"/>
                <w:kern w:val="0"/>
                <w:sz w:val="23"/>
                <w:szCs w:val="23"/>
                <w:lang w:eastAsia="zh-CN"/>
              </w:rPr>
            </w:pPr>
            <w:r>
              <w:rPr>
                <w:rFonts w:hint="eastAsia" w:ascii="仿宋" w:hAnsi="仿宋" w:eastAsia="仿宋" w:cs="仿宋"/>
                <w:spacing w:val="0"/>
                <w:sz w:val="23"/>
                <w:szCs w:val="23"/>
                <w:lang w:eastAsia="zh-CN"/>
              </w:rPr>
              <w:t>隆回</w:t>
            </w:r>
            <w:r>
              <w:rPr>
                <w:rFonts w:ascii="仿宋" w:hAnsi="仿宋" w:eastAsia="仿宋" w:cs="仿宋"/>
                <w:color w:val="auto"/>
                <w:spacing w:val="0"/>
                <w:sz w:val="23"/>
                <w:szCs w:val="23"/>
              </w:rPr>
              <w:t>城市管理和综合执法局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auto"/>
                <w:spacing w:val="0"/>
                <w:kern w:val="0"/>
                <w:sz w:val="23"/>
                <w:szCs w:val="23"/>
              </w:rPr>
            </w:pPr>
            <w:r>
              <w:rPr>
                <w:rFonts w:ascii="仿宋" w:hAnsi="仿宋" w:eastAsia="仿宋" w:cs="仿宋"/>
                <w:color w:val="auto"/>
                <w:spacing w:val="0"/>
                <w:sz w:val="23"/>
                <w:szCs w:val="23"/>
              </w:rPr>
              <w:t>《国务院对确需保留的行政审批项目设定行政许可的决定》</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color w:val="auto"/>
                <w:spacing w:val="-6"/>
                <w:sz w:val="23"/>
                <w:szCs w:val="23"/>
                <w:lang w:val="en-US" w:eastAsia="zh-CN"/>
              </w:rPr>
            </w:pPr>
            <w:r>
              <w:rPr>
                <w:rFonts w:hint="eastAsia" w:ascii="Times New Roman" w:hAnsi="Times New Roman" w:eastAsia="宋体" w:cs="Times New Roman"/>
                <w:color w:val="auto"/>
                <w:spacing w:val="-6"/>
                <w:sz w:val="23"/>
                <w:szCs w:val="23"/>
                <w:lang w:val="en-US" w:eastAsia="zh-CN"/>
              </w:rPr>
              <w:t>102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w:t>
            </w:r>
            <w:r>
              <w:rPr>
                <w:rFonts w:ascii="仿宋" w:hAnsi="仿宋" w:eastAsia="仿宋" w:cs="仿宋"/>
                <w:spacing w:val="0"/>
                <w:sz w:val="23"/>
                <w:szCs w:val="23"/>
              </w:rPr>
              <w:t>城市管理和综合执法局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auto"/>
                <w:spacing w:val="0"/>
                <w:kern w:val="0"/>
                <w:sz w:val="23"/>
                <w:szCs w:val="23"/>
              </w:rPr>
            </w:pPr>
            <w:r>
              <w:rPr>
                <w:rFonts w:ascii="仿宋" w:hAnsi="仿宋" w:eastAsia="仿宋" w:cs="仿宋"/>
                <w:color w:val="auto"/>
                <w:spacing w:val="0"/>
                <w:sz w:val="23"/>
                <w:szCs w:val="23"/>
              </w:rPr>
              <w:t>在村庄、集镇规划区内公共场所修建临时建筑等设施审批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仿宋" w:hAnsi="仿宋" w:eastAsia="仿宋" w:cs="仿宋"/>
                <w:snapToGrid w:val="0"/>
                <w:color w:val="auto"/>
                <w:spacing w:val="0"/>
                <w:kern w:val="0"/>
                <w:sz w:val="23"/>
                <w:szCs w:val="23"/>
                <w:lang w:val="en-US" w:eastAsia="zh-CN"/>
              </w:rPr>
            </w:pPr>
            <w:r>
              <w:rPr>
                <w:rFonts w:hint="eastAsia" w:ascii="仿宋" w:hAnsi="仿宋" w:eastAsia="仿宋" w:cs="仿宋"/>
                <w:snapToGrid w:val="0"/>
                <w:color w:val="auto"/>
                <w:spacing w:val="0"/>
                <w:kern w:val="0"/>
                <w:sz w:val="23"/>
                <w:szCs w:val="23"/>
                <w:lang w:val="en-US" w:eastAsia="zh-CN"/>
              </w:rPr>
              <w:t>各乡镇人民政府、街道办事处</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auto"/>
                <w:spacing w:val="0"/>
                <w:kern w:val="0"/>
                <w:sz w:val="23"/>
                <w:szCs w:val="23"/>
              </w:rPr>
            </w:pPr>
            <w:r>
              <w:rPr>
                <w:rFonts w:ascii="仿宋" w:hAnsi="仿宋" w:eastAsia="仿宋" w:cs="仿宋"/>
                <w:color w:val="auto"/>
                <w:spacing w:val="0"/>
                <w:sz w:val="23"/>
                <w:szCs w:val="23"/>
              </w:rPr>
              <w:t>《村庄和集镇规划建设管理条例》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4"/>
                <w:sz w:val="23"/>
                <w:szCs w:val="23"/>
                <w:lang w:val="en-US" w:eastAsia="zh-CN"/>
              </w:rPr>
              <w:t>03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ascii="黑体" w:hAnsi="黑体" w:eastAsia="黑体" w:cs="黑体"/>
                <w:snapToGrid w:val="0"/>
                <w:color w:val="000000"/>
                <w:spacing w:val="0"/>
                <w:kern w:val="0"/>
                <w:sz w:val="21"/>
                <w:szCs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港口岸线使用审批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《中华人民共和国港口法》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《港口岸线使用审批管理办法》</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交通运输部、国家发展改革委令2012年第6号公布，交通运输部令2018年第5号修正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04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水运建设项目设计文件审批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《中华人民共和国港口法》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《中华人民共和国航道法》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《中华人民共和国航道管理条例》《建设工程质量管理条例》《建设工程勘察设计管理条例》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05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通航建筑物运行方案审批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《中华人民共和国航道法》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《通航建筑物运行管理办法》</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交通运输部令2019年第6号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06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航道通航条件影响评价审核</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《中华人民共和国航道法》《航道通航条件影响评价审核管理办法》</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交通运输部令2017年第1号公布，交通运输部令2019年第35号修正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07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水运工程建设项目竣工验收</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《中华人民共和国港口法》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《中华人民共和国航道法》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《中华人民共和国航道管理条例》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《港口工程建设管理规定》</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交通运输部令2018年第2号公布，交通运输部令2019年第32号修正</w:t>
            </w:r>
            <w:r>
              <w:rPr>
                <w:rFonts w:hint="eastAsia" w:ascii="仿宋" w:hAnsi="仿宋" w:eastAsia="仿宋" w:cs="仿宋"/>
                <w:spacing w:val="0"/>
                <w:sz w:val="23"/>
                <w:szCs w:val="23"/>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《航道工程建设管理规定》</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交通运输部令2019年第44号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08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港口经营许可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《中华人民共和国港口法》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09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危险货物港口建设项目安全条件审查</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《中华人民共和国港口法》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《危险化学品安全管理条例》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《港口危险货物安全管理规定》</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交通运输部令2017年第2号公布，交通运输部令2019年第34号修正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110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危险货物港口建设项目安全设施设计审查</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《中华人民共和国港口法》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《中华人民共和国安全生产法》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《港口危险货物安全管理规定》</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交通运输部令2017年第2号公布，交通运输部令2019年第34号修正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111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港口采掘、爆破施工作业许可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《中华人民共和国港口法》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112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港口内进行危险货物的装卸、过驳作业许可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《中华人民共和国港口法》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《港口危险货物安全管理规定》</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交通运输部令2017年第2号公布，交通运输部令2019年第34号修正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113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在内河通航水域载运、拖带超重、超长、超高、超宽、半潜物体或者拖放竹、木等物体许可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《中华人民共和国内河交通安全管理条例》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《交通运输部办公厅关于全面推行直属海事系统权责清单制度的通知》</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交办海〔2018〕19号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114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内河专用航标设置、撤除、位置移动和其他状况改变审批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《中华人民共和国航标条例》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《中华人民共和国航道管理条例》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115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船舶进行散装液体污染危害性货物或者危险货物过驳作业许可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《中华人民共和国水污染防治法》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《中华人民共和国海洋环境保护法》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《中华人民共和国海上交通安全法》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《中华人民共和国内河交通安全管理条例》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《防治船舶污染海洋环境管理条例》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《交通运输部办公厅关于全面推行直属海事系统权责清单制度的通知》</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交办海〔2018〕19号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116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船舶载运污染危害性货物或者危险货物进出港口许可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《中华人民共和国海洋环境保护法》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《中华人民共和国海上交通安全法》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《中华人民共和国内河交通安全管理条例》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《防治船舶污染海洋环境管理条例》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《交通运输部办公厅关于全面推行直属海事系统权责清单制度的通知》</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交办海〔2018〕19号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117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海域或者内河通航水域、岸线施工作业许可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《中华人民共和国海上交通安全法》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《中华人民共和国内河交通安全管理条例》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118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船舶国籍登记</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《中华人民共和国海上交通安全法》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《中华人民共和国船舶登记条例》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《交通运输部办公厅关于全面推行直属海事系统权责清单制度的通知》</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交办海</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〔2018〕19号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119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设置或者撤销内河渡口审批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黑体" w:hAnsi="黑体" w:eastAsia="仿宋" w:cs="黑体"/>
                <w:snapToGrid w:val="0"/>
                <w:color w:val="000000"/>
                <w:spacing w:val="0"/>
                <w:kern w:val="0"/>
                <w:sz w:val="21"/>
                <w:szCs w:val="21"/>
                <w:lang w:eastAsia="zh-CN"/>
              </w:rPr>
            </w:pPr>
            <w:r>
              <w:rPr>
                <w:rFonts w:hint="eastAsia" w:ascii="仿宋" w:hAnsi="仿宋" w:eastAsia="仿宋" w:cs="仿宋"/>
                <w:spacing w:val="0"/>
                <w:lang w:val="en-US" w:eastAsia="zh-CN"/>
              </w:rPr>
              <w:t>隆回县人民</w:t>
            </w:r>
            <w:r>
              <w:rPr>
                <w:rFonts w:ascii="仿宋" w:hAnsi="仿宋" w:eastAsia="仿宋" w:cs="仿宋"/>
                <w:spacing w:val="0"/>
              </w:rPr>
              <w:t>政府</w:t>
            </w:r>
            <w:r>
              <w:rPr>
                <w:rFonts w:hint="eastAsia" w:ascii="仿宋" w:hAnsi="仿宋" w:eastAsia="仿宋" w:cs="仿宋"/>
                <w:spacing w:val="0"/>
                <w:lang w:eastAsia="zh-CN"/>
              </w:rPr>
              <w:t>（</w:t>
            </w:r>
            <w:r>
              <w:rPr>
                <w:rFonts w:hint="eastAsia" w:ascii="仿宋" w:hAnsi="仿宋" w:eastAsia="仿宋" w:cs="仿宋"/>
                <w:spacing w:val="0"/>
                <w:lang w:val="en-US" w:eastAsia="zh-CN"/>
              </w:rPr>
              <w:t>由隆回县交通运输局承办</w:t>
            </w:r>
            <w:r>
              <w:rPr>
                <w:rFonts w:hint="eastAsia" w:ascii="仿宋" w:hAnsi="仿宋" w:eastAsia="仿宋" w:cs="仿宋"/>
                <w:spacing w:val="0"/>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《中华人民共和国内河交通安全管理条例》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120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船员适任证书核发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黑体" w:hAnsi="黑体" w:eastAsia="黑体" w:cs="黑体"/>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《中华人民共和国海上交通安全法》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《中华人民共和国船员条例》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《交通运输部办公厅关于全面推行直属海</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事系统权责清单制度的通知》</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交办海〔2018〕19号</w:t>
            </w:r>
            <w:r>
              <w:rPr>
                <w:rFonts w:hint="eastAsia" w:ascii="仿宋" w:hAnsi="仿宋" w:eastAsia="仿宋" w:cs="仿宋"/>
                <w:spacing w:val="0"/>
                <w:sz w:val="23"/>
                <w:szCs w:val="23"/>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《国家职业资格目录</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2021年版</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121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公路超限运输许可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《中华人民共和国公路法》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《公路安全保护条例》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0"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122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涉路施工许可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《中华人民共和国公路法》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《公路安全保护条例》《路政管理规定》</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交通部令2003年第2号公布，交通运输部令2016年第81号修正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123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更新采伐护路林审批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《中华人民共和国公路法》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《公路安全保护条例》《路政管理规定》</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交通部令2003年第2号公布，交通运输部令2016年第81号修正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6"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124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黑体" w:hAnsi="黑体" w:eastAsia="黑体" w:cs="黑体"/>
                <w:snapToGrid w:val="0"/>
                <w:color w:val="000000"/>
                <w:spacing w:val="0"/>
                <w:kern w:val="0"/>
                <w:sz w:val="21"/>
                <w:szCs w:val="21"/>
              </w:rPr>
            </w:pPr>
            <w:r>
              <w:rPr>
                <w:rFonts w:hint="eastAsia" w:ascii="仿宋" w:hAnsi="仿宋" w:eastAsia="仿宋" w:cs="仿宋"/>
                <w:spacing w:val="0"/>
              </w:rPr>
              <w:t>公路建设项目设计文件审批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《中华人民共和国公路法》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《建设工程质量管理条例》《建设工程勘察设计管理条例》《农村公路建设管理办法》</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交通运输部令2018年第4号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6"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125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公路建设项目施工许可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《中华人民共和国公路法》《公路建设市场管理办法》</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交通部令2004年第14号公布，交通运输部令2015年第11号修正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126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黑体" w:hAnsi="黑体" w:eastAsia="黑体" w:cs="黑体"/>
                <w:snapToGrid w:val="0"/>
                <w:color w:val="000000"/>
                <w:spacing w:val="0"/>
                <w:kern w:val="0"/>
                <w:sz w:val="21"/>
                <w:szCs w:val="21"/>
              </w:rPr>
            </w:pPr>
            <w:r>
              <w:rPr>
                <w:rFonts w:ascii="仿宋" w:hAnsi="仿宋" w:eastAsia="仿宋" w:cs="仿宋"/>
                <w:spacing w:val="0"/>
              </w:rPr>
              <w:t>公路建设项目竣工验收</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《中华人民共和国公路法》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《收费公路管理条例》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《公路工程竣</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工验收办法》</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交通部令2004年第3号</w:t>
            </w:r>
            <w:r>
              <w:rPr>
                <w:rFonts w:hint="eastAsia" w:ascii="仿宋" w:hAnsi="仿宋" w:eastAsia="仿宋" w:cs="仿宋"/>
                <w:spacing w:val="0"/>
                <w:sz w:val="23"/>
                <w:szCs w:val="23"/>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rPr>
              <w:t>《农村公路建设管理办法》</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交通运输部令2018年第4号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127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1"/>
                <w:szCs w:val="21"/>
              </w:rPr>
            </w:pPr>
            <w:r>
              <w:rPr>
                <w:rFonts w:ascii="仿宋" w:hAnsi="仿宋" w:eastAsia="仿宋" w:cs="仿宋"/>
                <w:spacing w:val="0"/>
              </w:rPr>
              <w:t>道路旅客运输经营许可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《中华人民共和国道路运输条例》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128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1"/>
                <w:szCs w:val="21"/>
              </w:rPr>
            </w:pPr>
            <w:r>
              <w:rPr>
                <w:rFonts w:ascii="仿宋" w:hAnsi="仿宋" w:eastAsia="仿宋" w:cs="仿宋"/>
                <w:spacing w:val="0"/>
              </w:rPr>
              <w:t>道路旅客运输站经营许可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《中华人民共和国道路运输条例》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129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1"/>
                <w:szCs w:val="21"/>
              </w:rPr>
            </w:pPr>
            <w:r>
              <w:rPr>
                <w:rFonts w:ascii="仿宋" w:hAnsi="仿宋" w:eastAsia="仿宋" w:cs="仿宋"/>
                <w:spacing w:val="0"/>
              </w:rPr>
              <w:t>道路货物运输经营许可</w:t>
            </w:r>
            <w:r>
              <w:rPr>
                <w:rFonts w:hint="eastAsia" w:ascii="仿宋" w:hAnsi="仿宋" w:eastAsia="仿宋" w:cs="仿宋"/>
                <w:spacing w:val="0"/>
                <w:lang w:eastAsia="zh-CN"/>
              </w:rPr>
              <w:t>（</w:t>
            </w:r>
            <w:r>
              <w:rPr>
                <w:rFonts w:ascii="仿宋" w:hAnsi="仿宋" w:eastAsia="仿宋" w:cs="仿宋"/>
                <w:spacing w:val="0"/>
              </w:rPr>
              <w:t>除使用</w:t>
            </w:r>
            <w:r>
              <w:rPr>
                <w:rFonts w:ascii="Times New Roman" w:hAnsi="Times New Roman" w:eastAsia="Times New Roman" w:cs="Times New Roman"/>
                <w:spacing w:val="0"/>
              </w:rPr>
              <w:t>4500</w:t>
            </w:r>
            <w:r>
              <w:rPr>
                <w:rFonts w:ascii="仿宋" w:hAnsi="仿宋" w:eastAsia="仿宋" w:cs="仿宋"/>
                <w:spacing w:val="0"/>
              </w:rPr>
              <w:t>千克及以下普通货运车辆从事普通货运经营外</w:t>
            </w:r>
            <w:r>
              <w:rPr>
                <w:rFonts w:hint="eastAsia" w:ascii="仿宋" w:hAnsi="仿宋" w:eastAsia="仿宋" w:cs="仿宋"/>
                <w:spacing w:val="0"/>
                <w:lang w:eastAsia="zh-CN"/>
              </w:rPr>
              <w:t>）</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《中华人民共和国道路运输条例》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《道路货物运输及站场管理规定》</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交通部令2005年第6号公布，交通运输部令2019年第17号修正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130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1"/>
                <w:szCs w:val="21"/>
              </w:rPr>
            </w:pPr>
            <w:r>
              <w:rPr>
                <w:rFonts w:ascii="仿宋" w:hAnsi="仿宋" w:eastAsia="仿宋" w:cs="仿宋"/>
                <w:spacing w:val="0"/>
              </w:rPr>
              <w:t>出租汽车经营许可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《巡游出租汽车经营服务管理规定》</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交通运输部令2014年第16号公布，交通运输部令2021年第16号修正</w:t>
            </w:r>
            <w:r>
              <w:rPr>
                <w:rFonts w:hint="eastAsia" w:ascii="仿宋" w:hAnsi="仿宋" w:eastAsia="仿宋" w:cs="仿宋"/>
                <w:spacing w:val="0"/>
                <w:sz w:val="23"/>
                <w:szCs w:val="23"/>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《网络预约出租汽车经营服务管理暂行办法》</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交通运输部、工业和信息化部、公安部、商务部、工商总局、质检总局、国家网信办令2016年第60号公布，交通运输部、工业和信息化部、公安部、商务部、市场监管总局、国家网信办令2019年第46号修正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131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1"/>
                <w:szCs w:val="21"/>
              </w:rPr>
            </w:pPr>
            <w:r>
              <w:rPr>
                <w:rFonts w:ascii="仿宋" w:hAnsi="仿宋" w:eastAsia="仿宋" w:cs="仿宋"/>
                <w:spacing w:val="0"/>
              </w:rPr>
              <w:t>出租汽车车辆运营证核发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《巡游出租汽车经营服务管理规定》</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交通运输部令2014年第16号公布，交通运输部令2021年第16号修正</w:t>
            </w:r>
            <w:r>
              <w:rPr>
                <w:rFonts w:hint="eastAsia" w:ascii="仿宋" w:hAnsi="仿宋" w:eastAsia="仿宋" w:cs="仿宋"/>
                <w:spacing w:val="0"/>
                <w:sz w:val="23"/>
                <w:szCs w:val="23"/>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hint="eastAsia" w:ascii="仿宋" w:hAnsi="仿宋" w:eastAsia="仿宋" w:cs="仿宋"/>
                <w:spacing w:val="0"/>
                <w:sz w:val="23"/>
                <w:szCs w:val="23"/>
              </w:rPr>
            </w:pPr>
            <w:r>
              <w:rPr>
                <w:rFonts w:hint="eastAsia" w:ascii="仿宋" w:hAnsi="仿宋" w:eastAsia="仿宋" w:cs="仿宋"/>
                <w:spacing w:val="0"/>
                <w:sz w:val="23"/>
                <w:szCs w:val="23"/>
              </w:rPr>
              <w:t>《网络预约出租汽车经营服务管理暂行办法》</w:t>
            </w: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交通运输部、工业和信息化部、公安部、商务部、工商总局、质检总局、国家网信办令2016年第60号公布，交通运输部、工业和信息化部、公安部、商务部、市场监管总局、国家网信办令2019年第46号修正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132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国防交通工程设施和有关贯彻国防要求建设项目设计审定</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《中华人民共和国国防交通法》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《国防交通法条例》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133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1"/>
                <w:szCs w:val="21"/>
              </w:rPr>
            </w:pPr>
            <w:r>
              <w:rPr>
                <w:rFonts w:hint="eastAsia" w:ascii="仿宋" w:hAnsi="仿宋" w:eastAsia="仿宋" w:cs="仿宋"/>
                <w:spacing w:val="0"/>
                <w:lang w:eastAsia="zh-CN"/>
              </w:rPr>
              <w:t>国防交通工程设施和有关贯彻国防要求建设项目竣工验收</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《中华人民共和国国防交通法》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lang w:eastAsia="zh-CN"/>
              </w:rPr>
              <w:t>《国防交通法条例》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spacing w:val="-6"/>
                <w:kern w:val="0"/>
                <w:sz w:val="23"/>
                <w:szCs w:val="23"/>
                <w:lang w:val="en-US" w:eastAsia="zh-CN"/>
              </w:rPr>
            </w:pPr>
            <w:r>
              <w:rPr>
                <w:rFonts w:hint="eastAsia" w:ascii="Times New Roman" w:hAnsi="Times New Roman" w:eastAsia="宋体" w:cs="Times New Roman"/>
                <w:snapToGrid w:val="0"/>
                <w:color w:val="000000"/>
                <w:spacing w:val="-6"/>
                <w:kern w:val="0"/>
                <w:sz w:val="23"/>
                <w:szCs w:val="23"/>
                <w:lang w:val="en-US" w:eastAsia="zh-CN"/>
              </w:rPr>
              <w:t>134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pacing w:val="-11"/>
                <w:w w:val="96"/>
                <w:sz w:val="21"/>
              </w:rPr>
            </w:pPr>
            <w:r>
              <w:rPr>
                <w:rFonts w:hint="eastAsia" w:ascii="仿宋" w:hAnsi="仿宋" w:eastAsia="仿宋" w:cs="仿宋"/>
                <w:spacing w:val="-11"/>
                <w:w w:val="96"/>
                <w:sz w:val="21"/>
              </w:rPr>
              <w:t>隆回县交通运输局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占用国防交通控制范围土地审批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1"/>
                <w:szCs w:val="21"/>
                <w:lang w:eastAsia="zh-CN"/>
              </w:rPr>
            </w:pPr>
            <w:r>
              <w:rPr>
                <w:rFonts w:hint="eastAsia" w:ascii="仿宋" w:hAnsi="仿宋" w:eastAsia="仿宋" w:cs="仿宋"/>
                <w:spacing w:val="0"/>
                <w:lang w:eastAsia="zh-CN"/>
              </w:rPr>
              <w:t>隆回县交通运输局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《中华人民共和国国防交通法》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rPr>
            </w:pPr>
            <w:r>
              <w:rPr>
                <w:rFonts w:hint="eastAsia" w:ascii="仿宋" w:hAnsi="仿宋" w:eastAsia="仿宋" w:cs="仿宋"/>
                <w:spacing w:val="0"/>
                <w:sz w:val="23"/>
                <w:szCs w:val="23"/>
                <w:lang w:eastAsia="zh-CN"/>
              </w:rPr>
              <w:t>《国防交通法条例》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35</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取水许可</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lang w:eastAsia="zh-CN"/>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《中华人民共和国水法》</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《取水许可和水资源费征收管理条例》</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kern w:val="0"/>
                <w:sz w:val="23"/>
                <w:szCs w:val="23"/>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36</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水利基建项目初步设计文件审批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《国务院对确需保留的行政审批项目设定行政许可的决定》</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kern w:val="0"/>
                <w:sz w:val="23"/>
                <w:szCs w:val="23"/>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37</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洪水影响评价类审批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《中华人民共和国水法》</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《中华人民共和国防洪法》</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《中华人民共和国河道管理条例》</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《中华人民共和国水文条例》</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kern w:val="0"/>
                <w:sz w:val="23"/>
                <w:szCs w:val="23"/>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38</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农村集体经济组织修建水库审批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《中华人民共和国水法》</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kern w:val="0"/>
                <w:sz w:val="23"/>
                <w:szCs w:val="23"/>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39</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河道采砂许可</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《中华人民共和国水法》</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《中华人民共和国长江保护法》</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《中华人民共和国河道管理条例》</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《长江河道采砂管理条例》</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kern w:val="0"/>
                <w:sz w:val="23"/>
                <w:szCs w:val="23"/>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40</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河道管理范围内特定活动审批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《中华人民共和国河道管理条例》</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《湖南省人民政府关于调整一批行政权力事项的通知》（湘政发〔2020〕15号)</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kern w:val="0"/>
                <w:sz w:val="23"/>
                <w:szCs w:val="23"/>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41</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城市建设填堵水域、废除围堤审核</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隆回县人民政府（由隆回县水利局承办）</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《中华人民共和国防洪法》</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kern w:val="0"/>
                <w:sz w:val="23"/>
                <w:szCs w:val="23"/>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42</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生产建设项目水土保持方案审批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《中华人民共和国水土保持法》</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kern w:val="0"/>
                <w:sz w:val="23"/>
                <w:szCs w:val="23"/>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43</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占用农业灌溉水源、灌排工程设施审批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《国务院对确需保留的行政审批项目设定行政许可的决定》</w:t>
            </w:r>
            <w:r>
              <w:rPr>
                <w:rFonts w:hint="eastAsia" w:ascii="仿宋" w:hAnsi="仿宋" w:eastAsia="仿宋" w:cs="仿宋"/>
                <w:i w:val="0"/>
                <w:snapToGrid w:val="0"/>
                <w:color w:val="000000"/>
                <w:spacing w:val="0"/>
                <w:kern w:val="0"/>
                <w:sz w:val="23"/>
                <w:szCs w:val="23"/>
                <w:u w:val="none"/>
                <w:lang w:val="en-US" w:eastAsia="zh-CN" w:bidi="ar"/>
              </w:rPr>
              <w:br w:type="textWrapping"/>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kern w:val="0"/>
                <w:sz w:val="23"/>
                <w:szCs w:val="23"/>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144</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利用堤顶、戗台兼做公路审批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《中华人民共和国河道管理条例》</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kern w:val="0"/>
                <w:sz w:val="23"/>
                <w:szCs w:val="23"/>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pStyle w:val="9"/>
              <w:keepNext w:val="0"/>
              <w:keepLines w:val="0"/>
              <w:pageBreakBefore w:val="0"/>
              <w:widowControl w:val="0"/>
              <w:kinsoku/>
              <w:wordWrap/>
              <w:overflowPunct/>
              <w:topLinePunct w:val="0"/>
              <w:autoSpaceDE/>
              <w:autoSpaceDN/>
              <w:bidi w:val="0"/>
              <w:adjustRightInd/>
              <w:snapToGrid/>
              <w:spacing w:after="0" w:afterLines="0" w:line="260" w:lineRule="exact"/>
              <w:ind w:left="0" w:leftChars="0" w:right="0" w:firstLine="0" w:firstLineChars="0"/>
              <w:jc w:val="center"/>
              <w:rPr>
                <w:rFonts w:hint="default" w:eastAsia="宋体"/>
                <w:lang w:val="en-US" w:eastAsia="zh-CN"/>
              </w:rPr>
            </w:pPr>
            <w:r>
              <w:rPr>
                <w:rFonts w:hint="eastAsia" w:eastAsia="宋体"/>
                <w:lang w:val="en-US" w:eastAsia="zh-CN"/>
              </w:rPr>
              <w:t>145</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坝顶兼做公路审批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《水库大坝安全管理条例》</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kern w:val="0"/>
                <w:sz w:val="23"/>
                <w:szCs w:val="23"/>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146</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在大坝管理和保护范围内修建码头、渔塘许可</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《水库大坝安全管理条例》</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kern w:val="0"/>
                <w:sz w:val="23"/>
                <w:szCs w:val="23"/>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6"/>
                <w:sz w:val="23"/>
                <w:szCs w:val="23"/>
                <w:lang w:val="en-US" w:eastAsia="zh-CN"/>
              </w:rPr>
            </w:pPr>
            <w:r>
              <w:rPr>
                <w:rFonts w:hint="eastAsia" w:ascii="Times New Roman" w:hAnsi="Times New Roman" w:eastAsia="宋体" w:cs="Times New Roman"/>
                <w:spacing w:val="-6"/>
                <w:sz w:val="23"/>
                <w:szCs w:val="23"/>
                <w:lang w:val="en-US" w:eastAsia="zh-CN"/>
              </w:rPr>
              <w:t>147</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蓄滞洪区避洪设施建设审批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隆回县水利局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center"/>
              <w:rPr>
                <w:rFonts w:hint="eastAsia" w:ascii="仿宋" w:hAnsi="仿宋" w:eastAsia="仿宋" w:cs="仿宋"/>
                <w:i w:val="0"/>
                <w:snapToGrid w:val="0"/>
                <w:color w:val="000000"/>
                <w:spacing w:val="0"/>
                <w:kern w:val="0"/>
                <w:sz w:val="23"/>
                <w:szCs w:val="23"/>
                <w:u w:val="none"/>
                <w:lang w:val="en-US" w:eastAsia="zh-CN" w:bidi="ar"/>
              </w:rPr>
            </w:pPr>
            <w:r>
              <w:rPr>
                <w:rFonts w:hint="eastAsia" w:ascii="仿宋" w:hAnsi="仿宋" w:eastAsia="仿宋" w:cs="仿宋"/>
                <w:i w:val="0"/>
                <w:snapToGrid w:val="0"/>
                <w:color w:val="000000"/>
                <w:spacing w:val="0"/>
                <w:kern w:val="0"/>
                <w:sz w:val="23"/>
                <w:szCs w:val="23"/>
                <w:u w:val="none"/>
                <w:lang w:val="en-US" w:eastAsia="zh-CN" w:bidi="ar"/>
              </w:rPr>
              <w:t>《国务院对确需保留的行政审批项目设定行政许可的决定》</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center"/>
              <w:rPr>
                <w:rFonts w:hint="eastAsia" w:ascii="仿宋" w:hAnsi="仿宋" w:eastAsia="仿宋" w:cs="仿宋"/>
                <w:i w:val="0"/>
                <w:snapToGrid w:val="0"/>
                <w:color w:val="000000"/>
                <w:kern w:val="0"/>
                <w:sz w:val="23"/>
                <w:szCs w:val="23"/>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48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农药经营许可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《农药管理条例》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49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兽药经营许可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《兽药管理条例》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50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农作物种子生产经营许可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《中华人民共和国种子法》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《农业转基因生物安全管理条例》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《转基因棉花种子生产经营许可规定》</w:t>
            </w:r>
            <w:r>
              <w:rPr>
                <w:rFonts w:hint="eastAsia" w:ascii="仿宋" w:hAnsi="仿宋" w:eastAsia="仿宋" w:cs="仿宋"/>
                <w:spacing w:val="0"/>
                <w:sz w:val="23"/>
                <w:szCs w:val="23"/>
                <w:lang w:eastAsia="zh-CN"/>
              </w:rPr>
              <w:t>（</w:t>
            </w:r>
            <w:r>
              <w:rPr>
                <w:rFonts w:ascii="仿宋" w:hAnsi="仿宋" w:eastAsia="仿宋" w:cs="仿宋"/>
                <w:spacing w:val="0"/>
                <w:sz w:val="23"/>
                <w:szCs w:val="23"/>
              </w:rPr>
              <w:t>农业部公告第</w:t>
            </w:r>
            <w:r>
              <w:rPr>
                <w:rFonts w:ascii="Times New Roman" w:hAnsi="Times New Roman" w:eastAsia="Times New Roman" w:cs="Times New Roman"/>
                <w:spacing w:val="0"/>
                <w:sz w:val="23"/>
                <w:szCs w:val="23"/>
              </w:rPr>
              <w:t>2436</w:t>
            </w:r>
            <w:r>
              <w:rPr>
                <w:rFonts w:ascii="仿宋" w:hAnsi="仿宋" w:eastAsia="仿宋" w:cs="仿宋"/>
                <w:spacing w:val="0"/>
                <w:sz w:val="23"/>
                <w:szCs w:val="23"/>
              </w:rPr>
              <w:t>号公布，农业农村部令</w:t>
            </w:r>
            <w:r>
              <w:rPr>
                <w:rFonts w:ascii="Times New Roman" w:hAnsi="Times New Roman" w:eastAsia="Times New Roman" w:cs="Times New Roman"/>
                <w:spacing w:val="0"/>
                <w:sz w:val="23"/>
                <w:szCs w:val="23"/>
              </w:rPr>
              <w:t>2019</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2</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51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食用菌菌种生产经营许可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隆回县农业农村局</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w:t>
            </w:r>
            <w:r>
              <w:rPr>
                <w:rFonts w:ascii="仿宋" w:hAnsi="仿宋" w:eastAsia="仿宋" w:cs="仿宋"/>
                <w:spacing w:val="0"/>
                <w:sz w:val="23"/>
                <w:szCs w:val="23"/>
              </w:rPr>
              <w:t>受理</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《中华人民共和国种子法》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《食用菌菌种管理办法》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农业部令</w:t>
            </w:r>
            <w:r>
              <w:rPr>
                <w:rFonts w:ascii="Times New Roman" w:hAnsi="Times New Roman" w:eastAsia="Times New Roman" w:cs="Times New Roman"/>
                <w:spacing w:val="0"/>
                <w:sz w:val="23"/>
                <w:szCs w:val="23"/>
              </w:rPr>
              <w:t>2006</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62</w:t>
            </w:r>
            <w:r>
              <w:rPr>
                <w:rFonts w:ascii="仿宋" w:hAnsi="仿宋" w:eastAsia="仿宋" w:cs="仿宋"/>
                <w:spacing w:val="0"/>
                <w:sz w:val="23"/>
                <w:szCs w:val="23"/>
              </w:rPr>
              <w:t>号公布，农业部令</w:t>
            </w:r>
            <w:r>
              <w:rPr>
                <w:rFonts w:ascii="Times New Roman" w:hAnsi="Times New Roman" w:eastAsia="Times New Roman" w:cs="Times New Roman"/>
                <w:spacing w:val="0"/>
                <w:sz w:val="23"/>
                <w:szCs w:val="23"/>
              </w:rPr>
              <w:t>2015</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1</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6"/>
                <w:sz w:val="23"/>
                <w:szCs w:val="23"/>
                <w:lang w:val="en-US" w:eastAsia="zh-CN"/>
              </w:rPr>
              <w:t>152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使用低于国家或地方规定的种用标准的农作物种子审批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val="en-US" w:eastAsia="zh-CN"/>
              </w:rPr>
              <w:t>隆回</w:t>
            </w:r>
            <w:r>
              <w:rPr>
                <w:rFonts w:ascii="仿宋" w:hAnsi="仿宋" w:eastAsia="仿宋" w:cs="仿宋"/>
                <w:spacing w:val="0"/>
                <w:sz w:val="23"/>
                <w:szCs w:val="23"/>
              </w:rPr>
              <w:t>县</w:t>
            </w:r>
            <w:r>
              <w:rPr>
                <w:rFonts w:hint="eastAsia" w:ascii="仿宋" w:hAnsi="仿宋" w:eastAsia="仿宋" w:cs="仿宋"/>
                <w:spacing w:val="0"/>
                <w:sz w:val="23"/>
                <w:szCs w:val="23"/>
                <w:lang w:val="en-US" w:eastAsia="zh-CN"/>
              </w:rPr>
              <w:t>人民</w:t>
            </w:r>
            <w:r>
              <w:rPr>
                <w:rFonts w:ascii="仿宋" w:hAnsi="仿宋" w:eastAsia="仿宋" w:cs="仿宋"/>
                <w:spacing w:val="0"/>
                <w:sz w:val="23"/>
                <w:szCs w:val="23"/>
              </w:rPr>
              <w:t>政府</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w:t>
            </w:r>
            <w:r>
              <w:rPr>
                <w:rFonts w:ascii="仿宋" w:hAnsi="仿宋" w:eastAsia="仿宋" w:cs="仿宋"/>
                <w:spacing w:val="0"/>
                <w:sz w:val="23"/>
                <w:szCs w:val="23"/>
              </w:rPr>
              <w:t>由</w:t>
            </w:r>
            <w:r>
              <w:rPr>
                <w:rFonts w:hint="eastAsia" w:ascii="仿宋" w:hAnsi="仿宋" w:eastAsia="仿宋" w:cs="仿宋"/>
                <w:spacing w:val="0"/>
                <w:sz w:val="23"/>
                <w:szCs w:val="23"/>
                <w:lang w:eastAsia="zh-CN"/>
              </w:rPr>
              <w:t>隆回县农业农村局</w:t>
            </w:r>
            <w:r>
              <w:rPr>
                <w:rFonts w:ascii="仿宋" w:hAnsi="仿宋" w:eastAsia="仿宋" w:cs="仿宋"/>
                <w:spacing w:val="0"/>
                <w:sz w:val="23"/>
                <w:szCs w:val="23"/>
              </w:rPr>
              <w:t>承办</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《中华人民共和国种子法》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53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种畜禽生产经营许可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《中华人民共和国畜牧法》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《农业转基因生物安全管理条例》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《养蜂管理办法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试行</w:t>
            </w:r>
            <w:r>
              <w:rPr>
                <w:rFonts w:hint="eastAsia" w:ascii="仿宋" w:hAnsi="仿宋" w:eastAsia="仿宋" w:cs="仿宋"/>
                <w:spacing w:val="0"/>
                <w:sz w:val="23"/>
                <w:szCs w:val="23"/>
                <w:lang w:eastAsia="zh-CN"/>
              </w:rPr>
              <w:t>）</w:t>
            </w:r>
            <w:r>
              <w:rPr>
                <w:rFonts w:ascii="仿宋" w:hAnsi="仿宋" w:eastAsia="仿宋" w:cs="仿宋"/>
                <w:spacing w:val="0"/>
                <w:sz w:val="23"/>
                <w:szCs w:val="23"/>
              </w:rPr>
              <w:t>》</w:t>
            </w:r>
            <w:r>
              <w:rPr>
                <w:rFonts w:hint="eastAsia" w:ascii="仿宋" w:hAnsi="仿宋" w:eastAsia="仿宋" w:cs="仿宋"/>
                <w:spacing w:val="0"/>
                <w:sz w:val="23"/>
                <w:szCs w:val="23"/>
                <w:lang w:eastAsia="zh-CN"/>
              </w:rPr>
              <w:t>（</w:t>
            </w:r>
            <w:r>
              <w:rPr>
                <w:rFonts w:ascii="仿宋" w:hAnsi="仿宋" w:eastAsia="仿宋" w:cs="仿宋"/>
                <w:spacing w:val="0"/>
                <w:sz w:val="23"/>
                <w:szCs w:val="23"/>
              </w:rPr>
              <w:t>农业部公告第</w:t>
            </w:r>
            <w:r>
              <w:rPr>
                <w:rFonts w:ascii="Times New Roman" w:hAnsi="Times New Roman" w:eastAsia="Times New Roman" w:cs="Times New Roman"/>
                <w:spacing w:val="0"/>
                <w:sz w:val="23"/>
                <w:szCs w:val="23"/>
              </w:rPr>
              <w:t>1692</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54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蚕种生产经营许可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隆回县农业农村局</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w:t>
            </w:r>
            <w:r>
              <w:rPr>
                <w:rFonts w:ascii="仿宋" w:hAnsi="仿宋" w:eastAsia="仿宋" w:cs="仿宋"/>
                <w:spacing w:val="0"/>
                <w:sz w:val="23"/>
                <w:szCs w:val="23"/>
              </w:rPr>
              <w:t>受理</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《中华人民共和国畜牧法》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《蚕种管理办法》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农业部令</w:t>
            </w:r>
            <w:r>
              <w:rPr>
                <w:rFonts w:ascii="Times New Roman" w:hAnsi="Times New Roman" w:eastAsia="Times New Roman" w:cs="Times New Roman"/>
                <w:spacing w:val="0"/>
                <w:sz w:val="23"/>
                <w:szCs w:val="23"/>
              </w:rPr>
              <w:t>2006</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68</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55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农业植物检疫证书核发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《植物检疫条例》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56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农业植物产地检疫合格证签发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《植物检疫条例》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6"/>
                <w:sz w:val="23"/>
                <w:szCs w:val="23"/>
              </w:rPr>
              <w:t>1</w:t>
            </w:r>
            <w:r>
              <w:rPr>
                <w:rFonts w:hint="eastAsia" w:ascii="Times New Roman" w:hAnsi="Times New Roman" w:eastAsia="宋体" w:cs="Times New Roman"/>
                <w:spacing w:val="-6"/>
                <w:sz w:val="23"/>
                <w:szCs w:val="23"/>
                <w:lang w:val="en-US" w:eastAsia="zh-CN"/>
              </w:rPr>
              <w:t>57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农业野生植物采集、出售、收购、野外考察审批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ascii="仿宋" w:hAnsi="仿宋" w:eastAsia="仿宋" w:cs="仿宋"/>
                <w:spacing w:val="0"/>
                <w:sz w:val="23"/>
                <w:szCs w:val="23"/>
              </w:rPr>
              <w:t>采集国家二级保护野生植物的，由</w:t>
            </w:r>
            <w:r>
              <w:rPr>
                <w:rFonts w:hint="eastAsia" w:ascii="仿宋" w:hAnsi="仿宋" w:eastAsia="仿宋" w:cs="仿宋"/>
                <w:spacing w:val="0"/>
                <w:sz w:val="23"/>
                <w:szCs w:val="23"/>
                <w:lang w:eastAsia="zh-CN"/>
              </w:rPr>
              <w:t>隆回县农业农村局</w:t>
            </w:r>
            <w:r>
              <w:rPr>
                <w:rFonts w:ascii="仿宋" w:hAnsi="仿宋" w:eastAsia="仿宋" w:cs="仿宋"/>
                <w:spacing w:val="0"/>
                <w:sz w:val="23"/>
                <w:szCs w:val="23"/>
              </w:rPr>
              <w:t>受理</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《中华人民共和国野生植物保护条例》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158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动物及动物产品检疫合格证核发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《中华人民共和国动物防疫法》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《动物检疫管理办法》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农业部令</w:t>
            </w:r>
            <w:r>
              <w:rPr>
                <w:rFonts w:ascii="Times New Roman" w:hAnsi="Times New Roman" w:eastAsia="Times New Roman" w:cs="Times New Roman"/>
                <w:spacing w:val="0"/>
                <w:sz w:val="23"/>
                <w:szCs w:val="23"/>
              </w:rPr>
              <w:t>2010</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6</w:t>
            </w:r>
            <w:r>
              <w:rPr>
                <w:rFonts w:ascii="仿宋" w:hAnsi="仿宋" w:eastAsia="仿宋" w:cs="仿宋"/>
                <w:spacing w:val="0"/>
                <w:sz w:val="23"/>
                <w:szCs w:val="23"/>
              </w:rPr>
              <w:t>号公布，农业农村部令</w:t>
            </w:r>
            <w:r>
              <w:rPr>
                <w:rFonts w:ascii="Times New Roman" w:hAnsi="Times New Roman" w:eastAsia="Times New Roman" w:cs="Times New Roman"/>
                <w:spacing w:val="0"/>
                <w:sz w:val="23"/>
                <w:szCs w:val="23"/>
              </w:rPr>
              <w:t>2019</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2</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159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动物防疫条件合格证核发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《中华人民共和国动物防疫法》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160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动物诊疗许可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《中华人民共和国动物防疫法》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《动物诊疗机构管理办法》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农业部令</w:t>
            </w:r>
            <w:r>
              <w:rPr>
                <w:rFonts w:ascii="Times New Roman" w:hAnsi="Times New Roman" w:eastAsia="Times New Roman" w:cs="Times New Roman"/>
                <w:spacing w:val="0"/>
                <w:sz w:val="23"/>
                <w:szCs w:val="23"/>
              </w:rPr>
              <w:t>2008</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19</w:t>
            </w:r>
            <w:r>
              <w:rPr>
                <w:rFonts w:ascii="仿宋" w:hAnsi="仿宋" w:eastAsia="仿宋" w:cs="仿宋"/>
                <w:spacing w:val="0"/>
                <w:sz w:val="23"/>
                <w:szCs w:val="23"/>
              </w:rPr>
              <w:t>号公布，农业部令</w:t>
            </w:r>
            <w:r>
              <w:rPr>
                <w:rFonts w:ascii="Times New Roman" w:hAnsi="Times New Roman" w:eastAsia="Times New Roman" w:cs="Times New Roman"/>
                <w:spacing w:val="0"/>
                <w:sz w:val="23"/>
                <w:szCs w:val="23"/>
              </w:rPr>
              <w:t>2017</w:t>
            </w:r>
            <w:r>
              <w:rPr>
                <w:rFonts w:ascii="仿宋" w:hAnsi="仿宋" w:eastAsia="仿宋" w:cs="仿宋"/>
                <w:spacing w:val="0"/>
                <w:sz w:val="23"/>
                <w:szCs w:val="23"/>
              </w:rPr>
              <w:t>年</w:t>
            </w:r>
            <w:r>
              <w:rPr>
                <w:rFonts w:ascii="Times New Roman" w:hAnsi="Times New Roman" w:eastAsia="Times New Roman" w:cs="Times New Roman"/>
                <w:spacing w:val="0"/>
                <w:sz w:val="23"/>
                <w:szCs w:val="23"/>
              </w:rPr>
              <w:t>8</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161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生鲜乳收购站许可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《乳品质量安全监督管理条例》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162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生鲜乳准运证明核发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《乳品质量安全监督管理条例》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163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拖拉机和联合收割机驾驶证核发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《中华人民共和国道路交通安全法》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《农业机械安全监督管理条例》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164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拖拉机和联合收割机登记</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《中华人民共和国道路交通安全法》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《农业机械安全监督管理条例》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165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工商企业等社会资本通过流转取得土地经营权审批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color w:val="auto"/>
                <w:spacing w:val="0"/>
                <w:sz w:val="23"/>
                <w:szCs w:val="23"/>
              </w:rPr>
            </w:pPr>
            <w:r>
              <w:rPr>
                <w:rFonts w:hint="eastAsia" w:ascii="仿宋" w:hAnsi="仿宋" w:eastAsia="仿宋" w:cs="仿宋"/>
                <w:color w:val="auto"/>
                <w:spacing w:val="0"/>
                <w:sz w:val="23"/>
                <w:szCs w:val="23"/>
                <w:lang w:val="en-US" w:eastAsia="zh-CN"/>
              </w:rPr>
              <w:t>隆回</w:t>
            </w:r>
            <w:r>
              <w:rPr>
                <w:rFonts w:ascii="仿宋" w:hAnsi="仿宋" w:eastAsia="仿宋" w:cs="仿宋"/>
                <w:color w:val="auto"/>
                <w:spacing w:val="0"/>
                <w:sz w:val="23"/>
                <w:szCs w:val="23"/>
              </w:rPr>
              <w:t>县</w:t>
            </w:r>
            <w:r>
              <w:rPr>
                <w:rFonts w:hint="eastAsia" w:ascii="仿宋" w:hAnsi="仿宋" w:eastAsia="仿宋" w:cs="仿宋"/>
                <w:color w:val="auto"/>
                <w:spacing w:val="0"/>
                <w:sz w:val="23"/>
                <w:szCs w:val="23"/>
                <w:lang w:val="en-US" w:eastAsia="zh-CN"/>
              </w:rPr>
              <w:t>人民政府</w:t>
            </w:r>
            <w:r>
              <w:rPr>
                <w:rFonts w:ascii="仿宋" w:hAnsi="仿宋" w:eastAsia="仿宋" w:cs="仿宋"/>
                <w:color w:val="auto"/>
                <w:spacing w:val="0"/>
                <w:sz w:val="23"/>
                <w:szCs w:val="23"/>
              </w:rPr>
              <w:t>、</w:t>
            </w:r>
            <w:r>
              <w:rPr>
                <w:rFonts w:hint="eastAsia" w:ascii="仿宋" w:hAnsi="仿宋" w:eastAsia="仿宋" w:cs="仿宋"/>
                <w:snapToGrid w:val="0"/>
                <w:color w:val="auto"/>
                <w:spacing w:val="0"/>
                <w:kern w:val="0"/>
                <w:sz w:val="23"/>
                <w:szCs w:val="23"/>
                <w:lang w:val="en-US" w:eastAsia="zh-CN"/>
              </w:rPr>
              <w:t>各乡镇人民政府、街道办事处（</w:t>
            </w:r>
            <w:r>
              <w:rPr>
                <w:rFonts w:ascii="仿宋" w:hAnsi="仿宋" w:eastAsia="仿宋" w:cs="仿宋"/>
                <w:color w:val="auto"/>
                <w:spacing w:val="0"/>
                <w:sz w:val="23"/>
                <w:szCs w:val="23"/>
              </w:rPr>
              <w:t>由</w:t>
            </w:r>
            <w:r>
              <w:rPr>
                <w:rFonts w:hint="eastAsia" w:ascii="仿宋" w:hAnsi="仿宋" w:eastAsia="仿宋" w:cs="仿宋"/>
                <w:color w:val="auto"/>
                <w:spacing w:val="0"/>
                <w:sz w:val="23"/>
                <w:szCs w:val="23"/>
                <w:lang w:val="en-US" w:eastAsia="zh-CN"/>
              </w:rPr>
              <w:t>县</w:t>
            </w:r>
            <w:r>
              <w:rPr>
                <w:rFonts w:ascii="仿宋" w:hAnsi="仿宋" w:eastAsia="仿宋" w:cs="仿宋"/>
                <w:color w:val="auto"/>
                <w:spacing w:val="0"/>
                <w:sz w:val="23"/>
                <w:szCs w:val="23"/>
              </w:rPr>
              <w:t>农业农村</w:t>
            </w:r>
            <w:r>
              <w:rPr>
                <w:rFonts w:hint="eastAsia" w:ascii="仿宋" w:hAnsi="仿宋" w:eastAsia="仿宋" w:cs="仿宋"/>
                <w:color w:val="auto"/>
                <w:spacing w:val="0"/>
                <w:sz w:val="23"/>
                <w:szCs w:val="23"/>
                <w:lang w:val="en-US" w:eastAsia="zh-CN"/>
              </w:rPr>
              <w:t>局</w:t>
            </w:r>
            <w:r>
              <w:rPr>
                <w:rFonts w:ascii="仿宋" w:hAnsi="仿宋" w:eastAsia="仿宋" w:cs="仿宋"/>
                <w:color w:val="auto"/>
                <w:spacing w:val="0"/>
                <w:sz w:val="23"/>
                <w:szCs w:val="23"/>
              </w:rPr>
              <w:t>或者</w:t>
            </w:r>
            <w:r>
              <w:rPr>
                <w:rFonts w:hint="eastAsia" w:ascii="仿宋" w:hAnsi="仿宋" w:eastAsia="仿宋" w:cs="仿宋"/>
                <w:color w:val="auto"/>
                <w:spacing w:val="0"/>
                <w:sz w:val="23"/>
                <w:szCs w:val="23"/>
                <w:lang w:val="en-US" w:eastAsia="zh-CN"/>
              </w:rPr>
              <w:t>农业综合服务中心</w:t>
            </w:r>
            <w:r>
              <w:rPr>
                <w:rFonts w:ascii="仿宋" w:hAnsi="仿宋" w:eastAsia="仿宋" w:cs="仿宋"/>
                <w:color w:val="auto"/>
                <w:spacing w:val="0"/>
                <w:sz w:val="23"/>
                <w:szCs w:val="23"/>
              </w:rPr>
              <w:t>承办</w:t>
            </w:r>
            <w:r>
              <w:rPr>
                <w:rFonts w:hint="eastAsia" w:ascii="仿宋" w:hAnsi="仿宋" w:eastAsia="仿宋" w:cs="仿宋"/>
                <w:color w:val="auto"/>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《中华人民共和国农村土地承包法》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《农村土地经营权流转管理办法》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农业农村部令</w:t>
            </w:r>
            <w:r>
              <w:rPr>
                <w:rFonts w:ascii="Times New Roman" w:hAnsi="Times New Roman" w:eastAsia="Times New Roman" w:cs="Times New Roman"/>
                <w:spacing w:val="0"/>
                <w:sz w:val="23"/>
                <w:szCs w:val="23"/>
              </w:rPr>
              <w:t>2021</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1</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166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农村村民宅基地审批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color w:val="auto"/>
                <w:spacing w:val="0"/>
                <w:sz w:val="23"/>
                <w:szCs w:val="23"/>
              </w:rPr>
            </w:pPr>
            <w:r>
              <w:rPr>
                <w:rFonts w:hint="eastAsia" w:ascii="仿宋" w:hAnsi="仿宋" w:eastAsia="仿宋" w:cs="仿宋"/>
                <w:snapToGrid w:val="0"/>
                <w:color w:val="auto"/>
                <w:spacing w:val="0"/>
                <w:kern w:val="0"/>
                <w:sz w:val="23"/>
                <w:szCs w:val="23"/>
                <w:lang w:val="en-US" w:eastAsia="zh-CN"/>
              </w:rPr>
              <w:t>各乡镇人民政府、街道办事处</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《中华人民共和国土地管理法》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167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渔业船舶船员证书核发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《中华人民共和国渔港水域交通安全管理条例》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《中华人民共和国渔业船员管理办法》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农业部令</w:t>
            </w:r>
            <w:r>
              <w:rPr>
                <w:rFonts w:ascii="Times New Roman" w:hAnsi="Times New Roman" w:eastAsia="Times New Roman" w:cs="Times New Roman"/>
                <w:spacing w:val="0"/>
                <w:sz w:val="23"/>
                <w:szCs w:val="23"/>
              </w:rPr>
              <w:t>2014</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4</w:t>
            </w:r>
            <w:r>
              <w:rPr>
                <w:rFonts w:ascii="仿宋" w:hAnsi="仿宋" w:eastAsia="仿宋" w:cs="仿宋"/>
                <w:spacing w:val="0"/>
                <w:sz w:val="23"/>
                <w:szCs w:val="23"/>
              </w:rPr>
              <w:t>号公布，农业部令</w:t>
            </w:r>
            <w:r>
              <w:rPr>
                <w:rFonts w:ascii="Times New Roman" w:hAnsi="Times New Roman" w:eastAsia="Times New Roman" w:cs="Times New Roman"/>
                <w:spacing w:val="0"/>
                <w:sz w:val="23"/>
                <w:szCs w:val="23"/>
              </w:rPr>
              <w:t>2017</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8</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《国家职业资格目录</w:t>
            </w:r>
            <w:r>
              <w:rPr>
                <w:rFonts w:hint="eastAsia" w:ascii="仿宋" w:hAnsi="仿宋" w:eastAsia="仿宋" w:cs="仿宋"/>
                <w:spacing w:val="0"/>
                <w:sz w:val="23"/>
                <w:szCs w:val="23"/>
                <w:lang w:eastAsia="zh-CN"/>
              </w:rPr>
              <w:t>（</w:t>
            </w:r>
            <w:r>
              <w:rPr>
                <w:rFonts w:ascii="Times New Roman" w:hAnsi="Times New Roman" w:eastAsia="Times New Roman" w:cs="Times New Roman"/>
                <w:spacing w:val="0"/>
                <w:sz w:val="23"/>
                <w:szCs w:val="23"/>
              </w:rPr>
              <w:t>2021</w:t>
            </w:r>
            <w:r>
              <w:rPr>
                <w:rFonts w:ascii="仿宋" w:hAnsi="仿宋" w:eastAsia="仿宋" w:cs="仿宋"/>
                <w:spacing w:val="0"/>
                <w:sz w:val="23"/>
                <w:szCs w:val="23"/>
              </w:rPr>
              <w:t>年版</w:t>
            </w:r>
            <w:r>
              <w:rPr>
                <w:rFonts w:hint="eastAsia" w:ascii="仿宋" w:hAnsi="仿宋" w:eastAsia="仿宋" w:cs="仿宋"/>
                <w:spacing w:val="0"/>
                <w:sz w:val="23"/>
                <w:szCs w:val="23"/>
                <w:lang w:eastAsia="zh-CN"/>
              </w:rPr>
              <w:t>）</w:t>
            </w:r>
            <w:r>
              <w:rPr>
                <w:rFonts w:ascii="仿宋" w:hAnsi="仿宋" w:eastAsia="仿宋" w:cs="仿宋"/>
                <w:spacing w:val="0"/>
                <w:sz w:val="23"/>
                <w:szCs w:val="23"/>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168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水产苗种生产经营审批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《中华人民共和国渔业法》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w:t>
            </w:r>
            <w:r>
              <w:rPr>
                <w:rFonts w:ascii="仿宋" w:hAnsi="仿宋" w:eastAsia="仿宋" w:cs="仿宋"/>
                <w:spacing w:val="0"/>
                <w:w w:val="97"/>
                <w:sz w:val="23"/>
                <w:szCs w:val="23"/>
              </w:rPr>
              <w:t>水产苗种管理办法》</w:t>
            </w:r>
            <w:r>
              <w:rPr>
                <w:rFonts w:hint="eastAsia" w:ascii="仿宋" w:hAnsi="仿宋" w:eastAsia="仿宋" w:cs="仿宋"/>
                <w:spacing w:val="0"/>
                <w:w w:val="97"/>
                <w:sz w:val="23"/>
                <w:szCs w:val="23"/>
                <w:lang w:eastAsia="zh-CN"/>
              </w:rPr>
              <w:t>（</w:t>
            </w:r>
            <w:r>
              <w:rPr>
                <w:rFonts w:ascii="仿宋" w:hAnsi="仿宋" w:eastAsia="仿宋" w:cs="仿宋"/>
                <w:spacing w:val="0"/>
                <w:w w:val="97"/>
                <w:sz w:val="23"/>
                <w:szCs w:val="23"/>
              </w:rPr>
              <w:t>农业部令</w:t>
            </w:r>
            <w:r>
              <w:rPr>
                <w:rFonts w:ascii="Times New Roman" w:hAnsi="Times New Roman" w:eastAsia="Times New Roman" w:cs="Times New Roman"/>
                <w:spacing w:val="0"/>
                <w:w w:val="97"/>
                <w:sz w:val="23"/>
                <w:szCs w:val="23"/>
              </w:rPr>
              <w:t>2005</w:t>
            </w:r>
            <w:r>
              <w:rPr>
                <w:rFonts w:ascii="仿宋" w:hAnsi="仿宋" w:eastAsia="仿宋" w:cs="仿宋"/>
                <w:spacing w:val="0"/>
                <w:w w:val="97"/>
                <w:sz w:val="23"/>
                <w:szCs w:val="23"/>
              </w:rPr>
              <w:t>年第</w:t>
            </w:r>
            <w:r>
              <w:rPr>
                <w:rFonts w:ascii="Times New Roman" w:hAnsi="Times New Roman" w:eastAsia="Times New Roman" w:cs="Times New Roman"/>
                <w:spacing w:val="0"/>
                <w:w w:val="97"/>
                <w:sz w:val="23"/>
                <w:szCs w:val="23"/>
              </w:rPr>
              <w:t>46</w:t>
            </w:r>
            <w:r>
              <w:rPr>
                <w:rFonts w:ascii="仿宋" w:hAnsi="仿宋" w:eastAsia="仿宋" w:cs="仿宋"/>
                <w:spacing w:val="0"/>
                <w:w w:val="97"/>
                <w:sz w:val="23"/>
                <w:szCs w:val="23"/>
              </w:rPr>
              <w:t>号</w:t>
            </w:r>
            <w:r>
              <w:rPr>
                <w:rFonts w:hint="eastAsia" w:ascii="仿宋" w:hAnsi="仿宋" w:eastAsia="仿宋" w:cs="仿宋"/>
                <w:spacing w:val="0"/>
                <w:w w:val="97"/>
                <w:sz w:val="23"/>
                <w:szCs w:val="23"/>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《农业转基因生物安全管理条例》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169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水域滩涂养殖证核发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val="en-US" w:eastAsia="zh-CN"/>
              </w:rPr>
              <w:t>隆回</w:t>
            </w:r>
            <w:r>
              <w:rPr>
                <w:rFonts w:ascii="仿宋" w:hAnsi="仿宋" w:eastAsia="仿宋" w:cs="仿宋"/>
                <w:spacing w:val="0"/>
                <w:sz w:val="23"/>
                <w:szCs w:val="23"/>
              </w:rPr>
              <w:t>县</w:t>
            </w:r>
            <w:r>
              <w:rPr>
                <w:rFonts w:hint="eastAsia" w:ascii="仿宋" w:hAnsi="仿宋" w:eastAsia="仿宋" w:cs="仿宋"/>
                <w:spacing w:val="0"/>
                <w:sz w:val="23"/>
                <w:szCs w:val="23"/>
                <w:lang w:val="en-US" w:eastAsia="zh-CN"/>
              </w:rPr>
              <w:t>人民</w:t>
            </w:r>
            <w:r>
              <w:rPr>
                <w:rFonts w:ascii="仿宋" w:hAnsi="仿宋" w:eastAsia="仿宋" w:cs="仿宋"/>
                <w:spacing w:val="0"/>
                <w:sz w:val="23"/>
                <w:szCs w:val="23"/>
              </w:rPr>
              <w:t>政府</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w:t>
            </w:r>
            <w:r>
              <w:rPr>
                <w:rFonts w:ascii="仿宋" w:hAnsi="仿宋" w:eastAsia="仿宋" w:cs="仿宋"/>
                <w:spacing w:val="0"/>
                <w:sz w:val="23"/>
                <w:szCs w:val="23"/>
              </w:rPr>
              <w:t>由</w:t>
            </w:r>
            <w:r>
              <w:rPr>
                <w:rFonts w:hint="eastAsia" w:ascii="仿宋" w:hAnsi="仿宋" w:eastAsia="仿宋" w:cs="仿宋"/>
                <w:spacing w:val="0"/>
                <w:sz w:val="23"/>
                <w:szCs w:val="23"/>
                <w:lang w:eastAsia="zh-CN"/>
              </w:rPr>
              <w:t>隆回县农业农村局</w:t>
            </w:r>
            <w:r>
              <w:rPr>
                <w:rFonts w:ascii="仿宋" w:hAnsi="仿宋" w:eastAsia="仿宋" w:cs="仿宋"/>
                <w:spacing w:val="0"/>
                <w:sz w:val="23"/>
                <w:szCs w:val="23"/>
              </w:rPr>
              <w:t>承办</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《中华人民共和国渔业法》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170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渔业船网工具指标审批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《中华人民共和国渔业法》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《渔业捕捞许可管理规定》</w:t>
            </w:r>
            <w:r>
              <w:rPr>
                <w:rFonts w:hint="eastAsia" w:ascii="仿宋" w:hAnsi="仿宋" w:eastAsia="仿宋" w:cs="仿宋"/>
                <w:spacing w:val="0"/>
                <w:sz w:val="23"/>
                <w:szCs w:val="23"/>
                <w:lang w:eastAsia="zh-CN"/>
              </w:rPr>
              <w:t>（</w:t>
            </w:r>
            <w:r>
              <w:rPr>
                <w:rFonts w:ascii="仿宋" w:hAnsi="仿宋" w:eastAsia="仿宋" w:cs="仿宋"/>
                <w:spacing w:val="0"/>
                <w:sz w:val="23"/>
                <w:szCs w:val="23"/>
              </w:rPr>
              <w:t>农业农村部令</w:t>
            </w:r>
            <w:r>
              <w:rPr>
                <w:rFonts w:ascii="Times New Roman" w:hAnsi="Times New Roman" w:eastAsia="Times New Roman" w:cs="Times New Roman"/>
                <w:spacing w:val="0"/>
                <w:sz w:val="23"/>
                <w:szCs w:val="23"/>
              </w:rPr>
              <w:t>2018</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1</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171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渔业捕捞许可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《中华人民共和国渔业法》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《中华人民共和国渔业法实施细则》</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《渔业捕捞许可管理规定》</w:t>
            </w:r>
            <w:r>
              <w:rPr>
                <w:rFonts w:hint="eastAsia" w:ascii="仿宋" w:hAnsi="仿宋" w:eastAsia="仿宋" w:cs="仿宋"/>
                <w:spacing w:val="0"/>
                <w:sz w:val="23"/>
                <w:szCs w:val="23"/>
                <w:lang w:eastAsia="zh-CN"/>
              </w:rPr>
              <w:t>（</w:t>
            </w:r>
            <w:r>
              <w:rPr>
                <w:rFonts w:ascii="仿宋" w:hAnsi="仿宋" w:eastAsia="仿宋" w:cs="仿宋"/>
                <w:spacing w:val="0"/>
                <w:sz w:val="23"/>
                <w:szCs w:val="23"/>
              </w:rPr>
              <w:t>农业农村部令</w:t>
            </w:r>
            <w:r>
              <w:rPr>
                <w:rFonts w:ascii="Times New Roman" w:hAnsi="Times New Roman" w:eastAsia="Times New Roman" w:cs="Times New Roman"/>
                <w:spacing w:val="0"/>
                <w:sz w:val="23"/>
                <w:szCs w:val="23"/>
              </w:rPr>
              <w:t>2018</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1</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172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专用航标的设置、撤除、位置移动和其他状况改变审批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《中华人民共和国航标条例》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《渔业航标管理办法》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农业部令</w:t>
            </w:r>
            <w:r>
              <w:rPr>
                <w:rFonts w:ascii="Times New Roman" w:hAnsi="Times New Roman" w:eastAsia="Times New Roman" w:cs="Times New Roman"/>
                <w:spacing w:val="0"/>
                <w:sz w:val="23"/>
                <w:szCs w:val="23"/>
              </w:rPr>
              <w:t>2008</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13</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173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渔港内新建、改建、扩建设施或者其他水上、水下施工审批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《中华人民共和国渔港水域交通安全管理条例》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174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隆回县农业农村局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渔港内易燃、易爆、有毒等危险品装卸审批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隆回县农业农村局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《中华人民共和国渔港水域交通安全管理条例》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175</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历史建筑实施原址保护审批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lang w:val="en-US" w:eastAsia="zh-CN" w:bidi="ar"/>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lang w:val="en-US" w:eastAsia="zh-CN" w:bidi="ar"/>
              </w:rPr>
            </w:pPr>
            <w:r>
              <w:rPr>
                <w:rFonts w:hint="eastAsia" w:ascii="仿宋" w:hAnsi="仿宋" w:eastAsia="仿宋" w:cs="仿宋"/>
                <w:i w:val="0"/>
                <w:iCs w:val="0"/>
                <w:snapToGrid w:val="0"/>
                <w:color w:val="000000"/>
                <w:spacing w:val="0"/>
                <w:kern w:val="0"/>
                <w:sz w:val="23"/>
                <w:szCs w:val="23"/>
                <w:u w:val="none"/>
                <w:lang w:val="en-US" w:eastAsia="zh-CN" w:bidi="ar"/>
              </w:rPr>
              <w:t>隆回县住房和城乡建设局（人民防空办公室）</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《历史文化名城名镇名村保护条例》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176</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历史文化街区、名镇、名村核心保护范围内拆除历史建筑以外的建筑物、构筑物或者其他设施审批</w:t>
            </w:r>
          </w:p>
        </w:tc>
        <w:tc>
          <w:tcPr>
            <w:tcW w:w="2385" w:type="dxa"/>
            <w:tcMar>
              <w:top w:w="28" w:type="dxa"/>
              <w:left w:w="57" w:type="dxa"/>
              <w:bottom w:w="28" w:type="dxa"/>
              <w:right w:w="57" w:type="dxa"/>
            </w:tcMar>
            <w:vAlign w:val="center"/>
          </w:tcPr>
          <w:p>
            <w:pPr>
              <w:pStyle w:val="2"/>
              <w:keepNext w:val="0"/>
              <w:keepLines w:val="0"/>
              <w:pageBreakBefore w:val="0"/>
              <w:widowControl/>
              <w:kinsoku w:val="0"/>
              <w:wordWrap/>
              <w:overflowPunct/>
              <w:topLinePunct w:val="0"/>
              <w:autoSpaceDE w:val="0"/>
              <w:autoSpaceDN w:val="0"/>
              <w:bidi w:val="0"/>
              <w:adjustRightInd w:val="0"/>
              <w:snapToGrid w:val="0"/>
              <w:spacing w:after="0" w:line="260" w:lineRule="exact"/>
              <w:jc w:val="center"/>
              <w:textAlignment w:val="baseline"/>
              <w:rPr>
                <w:rFonts w:hint="eastAsia" w:ascii="仿宋" w:hAnsi="仿宋" w:eastAsia="仿宋" w:cs="仿宋"/>
                <w:i w:val="0"/>
                <w:iCs w:val="0"/>
                <w:snapToGrid w:val="0"/>
                <w:color w:val="000000"/>
                <w:spacing w:val="0"/>
                <w:kern w:val="0"/>
                <w:sz w:val="23"/>
                <w:szCs w:val="23"/>
                <w:u w:val="none"/>
                <w:lang w:val="en-US" w:eastAsia="zh-CN" w:bidi="ar"/>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p>
            <w:pPr>
              <w:pStyle w:val="2"/>
              <w:keepNext w:val="0"/>
              <w:keepLines w:val="0"/>
              <w:pageBreakBefore w:val="0"/>
              <w:widowControl/>
              <w:kinsoku w:val="0"/>
              <w:wordWrap/>
              <w:overflowPunct/>
              <w:topLinePunct w:val="0"/>
              <w:autoSpaceDE w:val="0"/>
              <w:autoSpaceDN w:val="0"/>
              <w:bidi w:val="0"/>
              <w:adjustRightInd w:val="0"/>
              <w:snapToGrid w:val="0"/>
              <w:spacing w:after="0" w:line="260" w:lineRule="exact"/>
              <w:jc w:val="center"/>
              <w:textAlignment w:val="baseline"/>
              <w:rPr>
                <w:rFonts w:hint="eastAsia"/>
                <w:spacing w:val="0"/>
                <w:lang w:val="en-US" w:eastAsia="zh-CN"/>
              </w:rPr>
            </w:pPr>
            <w:r>
              <w:rPr>
                <w:rFonts w:hint="eastAsia" w:ascii="仿宋" w:hAnsi="仿宋" w:eastAsia="仿宋" w:cs="仿宋"/>
                <w:i w:val="0"/>
                <w:iCs w:val="0"/>
                <w:snapToGrid w:val="0"/>
                <w:color w:val="000000"/>
                <w:spacing w:val="0"/>
                <w:kern w:val="0"/>
                <w:sz w:val="23"/>
                <w:szCs w:val="23"/>
                <w:u w:val="none"/>
                <w:lang w:val="en-US" w:eastAsia="zh-CN" w:bidi="ar"/>
              </w:rPr>
              <w:t>隆回县住房和城乡建设局（人民防空办公室）</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《历史文化名城名镇名村保护条例》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177</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历史建筑外部修缮装饰、添加设施以及改变历史建筑的结构或者使用性质审批</w:t>
            </w:r>
          </w:p>
        </w:tc>
        <w:tc>
          <w:tcPr>
            <w:tcW w:w="2385" w:type="dxa"/>
            <w:tcMar>
              <w:top w:w="28" w:type="dxa"/>
              <w:left w:w="57" w:type="dxa"/>
              <w:bottom w:w="28" w:type="dxa"/>
              <w:right w:w="57" w:type="dxa"/>
            </w:tcMar>
            <w:vAlign w:val="center"/>
          </w:tcPr>
          <w:p>
            <w:pPr>
              <w:pStyle w:val="2"/>
              <w:keepNext w:val="0"/>
              <w:keepLines w:val="0"/>
              <w:pageBreakBefore w:val="0"/>
              <w:widowControl/>
              <w:kinsoku w:val="0"/>
              <w:wordWrap/>
              <w:overflowPunct/>
              <w:topLinePunct w:val="0"/>
              <w:autoSpaceDE w:val="0"/>
              <w:autoSpaceDN w:val="0"/>
              <w:bidi w:val="0"/>
              <w:adjustRightInd w:val="0"/>
              <w:snapToGrid w:val="0"/>
              <w:spacing w:after="0" w:line="260" w:lineRule="exact"/>
              <w:jc w:val="center"/>
              <w:textAlignment w:val="baseline"/>
              <w:rPr>
                <w:rFonts w:hint="eastAsia" w:ascii="仿宋" w:hAnsi="仿宋" w:eastAsia="仿宋" w:cs="仿宋"/>
                <w:i w:val="0"/>
                <w:iCs w:val="0"/>
                <w:snapToGrid w:val="0"/>
                <w:color w:val="000000"/>
                <w:spacing w:val="0"/>
                <w:kern w:val="0"/>
                <w:sz w:val="23"/>
                <w:szCs w:val="23"/>
                <w:u w:val="none"/>
                <w:lang w:val="en-US" w:eastAsia="zh-CN" w:bidi="ar"/>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p>
            <w:pPr>
              <w:pStyle w:val="2"/>
              <w:keepNext w:val="0"/>
              <w:keepLines w:val="0"/>
              <w:pageBreakBefore w:val="0"/>
              <w:widowControl/>
              <w:kinsoku w:val="0"/>
              <w:wordWrap/>
              <w:overflowPunct/>
              <w:topLinePunct w:val="0"/>
              <w:autoSpaceDE w:val="0"/>
              <w:autoSpaceDN w:val="0"/>
              <w:bidi w:val="0"/>
              <w:adjustRightInd w:val="0"/>
              <w:snapToGrid w:val="0"/>
              <w:spacing w:after="0" w:line="260" w:lineRule="exact"/>
              <w:jc w:val="center"/>
              <w:textAlignment w:val="baseline"/>
              <w:rPr>
                <w:rFonts w:hint="eastAsia"/>
                <w:spacing w:val="0"/>
                <w:lang w:val="en-US" w:eastAsia="zh-CN"/>
              </w:rPr>
            </w:pPr>
            <w:r>
              <w:rPr>
                <w:rFonts w:hint="eastAsia" w:ascii="仿宋" w:hAnsi="仿宋" w:eastAsia="仿宋" w:cs="仿宋"/>
                <w:i w:val="0"/>
                <w:iCs w:val="0"/>
                <w:snapToGrid w:val="0"/>
                <w:color w:val="000000"/>
                <w:spacing w:val="0"/>
                <w:kern w:val="0"/>
                <w:sz w:val="23"/>
                <w:szCs w:val="23"/>
                <w:u w:val="none"/>
                <w:lang w:val="en-US" w:eastAsia="zh-CN" w:bidi="ar"/>
              </w:rPr>
              <w:t>隆回县住房和城乡建设局（人民防空办公室）</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《历史文化名城名镇名村保护条例》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178</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文艺表演团体设立审批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《营业性演出管理条例》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179</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营业性演出审批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《营业性演出管理条例》</w:t>
            </w:r>
            <w:r>
              <w:rPr>
                <w:rFonts w:hint="eastAsia" w:ascii="仿宋" w:hAnsi="仿宋" w:eastAsia="仿宋" w:cs="仿宋"/>
                <w:i w:val="0"/>
                <w:iCs w:val="0"/>
                <w:snapToGrid w:val="0"/>
                <w:color w:val="000000"/>
                <w:spacing w:val="0"/>
                <w:kern w:val="0"/>
                <w:sz w:val="23"/>
                <w:szCs w:val="23"/>
                <w:u w:val="none"/>
                <w:lang w:val="en-US" w:eastAsia="zh-CN" w:bidi="ar"/>
              </w:rPr>
              <w:br w:type="textWrapping"/>
            </w:r>
            <w:r>
              <w:rPr>
                <w:rFonts w:hint="eastAsia" w:ascii="仿宋" w:hAnsi="仿宋" w:eastAsia="仿宋" w:cs="仿宋"/>
                <w:i w:val="0"/>
                <w:iCs w:val="0"/>
                <w:snapToGrid w:val="0"/>
                <w:color w:val="000000"/>
                <w:spacing w:val="0"/>
                <w:kern w:val="0"/>
                <w:sz w:val="23"/>
                <w:szCs w:val="23"/>
                <w:u w:val="none"/>
                <w:lang w:val="en-US" w:eastAsia="zh-CN" w:bidi="ar"/>
              </w:rPr>
              <w:t>《营业性演出管理条例实施细则》（文化部令第47号公布，文化部令第57号修正）</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180</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娱乐场所经营活动审批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《娱乐场所管理条例》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181</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互联网上网服务营业场所筹建审批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《互联网上网服务营业场所管理条例》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182</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互联网上网服务经营活动审批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《互联网上网服务营业场所管理条例》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183</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举办健身气功活动及设立站点审批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《国务院对确需保留的行政审批项目设定行政许可的决定》</w:t>
            </w:r>
            <w:r>
              <w:rPr>
                <w:rFonts w:hint="eastAsia" w:ascii="仿宋" w:hAnsi="仿宋" w:eastAsia="仿宋" w:cs="仿宋"/>
                <w:i w:val="0"/>
                <w:iCs w:val="0"/>
                <w:snapToGrid w:val="0"/>
                <w:color w:val="000000"/>
                <w:spacing w:val="0"/>
                <w:kern w:val="0"/>
                <w:sz w:val="23"/>
                <w:szCs w:val="23"/>
                <w:u w:val="none"/>
                <w:lang w:val="en-US" w:eastAsia="zh-CN" w:bidi="ar"/>
              </w:rPr>
              <w:br w:type="textWrapping"/>
            </w:r>
            <w:r>
              <w:rPr>
                <w:rFonts w:hint="eastAsia" w:ascii="仿宋" w:hAnsi="仿宋" w:eastAsia="仿宋" w:cs="仿宋"/>
                <w:i w:val="0"/>
                <w:iCs w:val="0"/>
                <w:snapToGrid w:val="0"/>
                <w:color w:val="000000"/>
                <w:spacing w:val="0"/>
                <w:kern w:val="0"/>
                <w:sz w:val="23"/>
                <w:szCs w:val="23"/>
                <w:u w:val="none"/>
                <w:lang w:val="en-US" w:eastAsia="zh-CN" w:bidi="ar"/>
              </w:rPr>
              <w:t>《健身气功管理办法》（体育总局令2006年第9号）</w:t>
            </w:r>
            <w:r>
              <w:rPr>
                <w:rFonts w:hint="eastAsia" w:ascii="仿宋" w:hAnsi="仿宋" w:eastAsia="仿宋" w:cs="仿宋"/>
                <w:i w:val="0"/>
                <w:iCs w:val="0"/>
                <w:snapToGrid w:val="0"/>
                <w:color w:val="000000"/>
                <w:spacing w:val="0"/>
                <w:kern w:val="0"/>
                <w:sz w:val="23"/>
                <w:szCs w:val="23"/>
                <w:u w:val="none"/>
                <w:lang w:val="en-US" w:eastAsia="zh-CN" w:bidi="ar"/>
              </w:rPr>
              <w:br w:type="textWrapping"/>
            </w:r>
            <w:r>
              <w:rPr>
                <w:rFonts w:hint="eastAsia" w:ascii="仿宋" w:hAnsi="仿宋" w:eastAsia="仿宋" w:cs="仿宋"/>
                <w:i w:val="0"/>
                <w:iCs w:val="0"/>
                <w:snapToGrid w:val="0"/>
                <w:color w:val="000000"/>
                <w:spacing w:val="0"/>
                <w:kern w:val="0"/>
                <w:sz w:val="23"/>
                <w:szCs w:val="23"/>
                <w:u w:val="none"/>
                <w:lang w:val="en-US" w:eastAsia="zh-CN" w:bidi="ar"/>
              </w:rPr>
              <w:t>《国务院关于第五批取消和下放管理层级行政审批项目的决定》（国发〔2010〕21号）</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184</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高危险性体育项目经营许可</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《全民健身条例》</w:t>
            </w:r>
            <w:r>
              <w:rPr>
                <w:rFonts w:hint="eastAsia" w:ascii="仿宋" w:hAnsi="仿宋" w:eastAsia="仿宋" w:cs="仿宋"/>
                <w:i w:val="0"/>
                <w:iCs w:val="0"/>
                <w:snapToGrid w:val="0"/>
                <w:color w:val="000000"/>
                <w:spacing w:val="0"/>
                <w:kern w:val="0"/>
                <w:sz w:val="23"/>
                <w:szCs w:val="23"/>
                <w:u w:val="none"/>
                <w:lang w:val="en-US" w:eastAsia="zh-CN" w:bidi="ar"/>
              </w:rPr>
              <w:br w:type="textWrapping"/>
            </w:r>
            <w:r>
              <w:rPr>
                <w:rFonts w:hint="eastAsia" w:ascii="仿宋" w:hAnsi="仿宋" w:eastAsia="仿宋" w:cs="仿宋"/>
                <w:i w:val="0"/>
                <w:iCs w:val="0"/>
                <w:snapToGrid w:val="0"/>
                <w:color w:val="000000"/>
                <w:spacing w:val="0"/>
                <w:kern w:val="0"/>
                <w:sz w:val="23"/>
                <w:szCs w:val="23"/>
                <w:u w:val="none"/>
                <w:lang w:val="en-US" w:eastAsia="zh-CN" w:bidi="ar"/>
              </w:rPr>
              <w:t>《国务院关于取消和下放一批行政审批项目等事项的决定》（国发〔2013〕19号）</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185</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临时占用公共体育设施审批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《中华人民共和国体育法》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186</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建设工程文物保护许可</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《中华人民共和国文物保护法》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187</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文物保护单位原址保护措施审批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《中华人民共和国文物保护法》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188</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核定为文物保护单位的属于国家所有的纪念建筑物或者古建筑改变用途审批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隆回县文化旅游广电体育局(由隆回县文化旅游广电体育局承办，征得市文物部门同意)</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《中华人民共和国文物保护法》</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kern w:val="0"/>
                <w:sz w:val="23"/>
                <w:szCs w:val="23"/>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189</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不可移动文物修缮审批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《中华人民共和国文物保护法》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190</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非国有文物收藏单位和其他单位借用国有馆藏文物审批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《中华人民共和国文物保护法》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191</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博物馆处理不够入藏标准、无保存价值的文物或标本审批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《国务院对确需保留的行政审批项目设定行政许可的决定》</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Arial" w:hAnsi="Arial" w:eastAsia="Arial" w:cs="Arial"/>
                <w:i w:val="0"/>
                <w:iCs w:val="0"/>
                <w:snapToGrid w:val="0"/>
                <w:color w:val="000000"/>
                <w:kern w:val="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192</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广播电视视频点播业务审批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隆回县文化旅游广电体育局（受理并逐级上报）</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《国务院对确需保留的行政审批项目设定行政许可的决定》</w:t>
            </w:r>
            <w:r>
              <w:rPr>
                <w:rFonts w:hint="eastAsia" w:ascii="仿宋" w:hAnsi="仿宋" w:eastAsia="仿宋" w:cs="仿宋"/>
                <w:i w:val="0"/>
                <w:iCs w:val="0"/>
                <w:snapToGrid w:val="0"/>
                <w:color w:val="000000"/>
                <w:spacing w:val="0"/>
                <w:kern w:val="0"/>
                <w:sz w:val="23"/>
                <w:szCs w:val="23"/>
                <w:u w:val="none"/>
                <w:lang w:val="en-US" w:eastAsia="zh-CN" w:bidi="ar"/>
              </w:rPr>
              <w:br w:type="textWrapping"/>
            </w:r>
            <w:r>
              <w:rPr>
                <w:rFonts w:hint="eastAsia" w:ascii="仿宋" w:hAnsi="仿宋" w:eastAsia="仿宋" w:cs="仿宋"/>
                <w:i w:val="0"/>
                <w:iCs w:val="0"/>
                <w:snapToGrid w:val="0"/>
                <w:color w:val="000000"/>
                <w:spacing w:val="0"/>
                <w:kern w:val="0"/>
                <w:sz w:val="23"/>
                <w:szCs w:val="23"/>
                <w:u w:val="none"/>
                <w:lang w:val="en-US" w:eastAsia="zh-CN" w:bidi="ar"/>
              </w:rPr>
              <w:t>《广播电视视频点播业务管理办法》（广播电影电视总局令第35号公布，广播电视总局令第9号修正）</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kern w:val="0"/>
                <w:sz w:val="23"/>
                <w:szCs w:val="23"/>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193</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广播电视专用频段频率使用许可</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隆回县文化旅游广电体育局（受理并逐级上报）</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《广播电视管理条例》</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kern w:val="0"/>
                <w:sz w:val="23"/>
                <w:szCs w:val="23"/>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194</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广播电台、电视台设立、终止审批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隆回县文化旅游广电体育局（受理并逐级上报）</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《广播电视管理条例》</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kern w:val="0"/>
                <w:sz w:val="23"/>
                <w:szCs w:val="23"/>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195</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广播电台、电视台变更台名、台标、节目设置范围或节目套数审批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隆回县文化旅游广电体育局（受理并逐级上报）</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《广播电视管理条例》</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kern w:val="0"/>
                <w:sz w:val="23"/>
                <w:szCs w:val="23"/>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196</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乡镇设立广播电视站和机关、部队、团体、企业事业单位设立有线广播电视站审批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隆回县文化旅游广电体育局（初审）</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《广播电视管理条例》</w:t>
            </w:r>
            <w:r>
              <w:rPr>
                <w:rFonts w:hint="eastAsia" w:ascii="仿宋" w:hAnsi="仿宋" w:eastAsia="仿宋" w:cs="仿宋"/>
                <w:i w:val="0"/>
                <w:iCs w:val="0"/>
                <w:snapToGrid w:val="0"/>
                <w:color w:val="000000"/>
                <w:spacing w:val="0"/>
                <w:kern w:val="0"/>
                <w:sz w:val="23"/>
                <w:szCs w:val="23"/>
                <w:u w:val="none"/>
                <w:lang w:val="en-US" w:eastAsia="zh-CN" w:bidi="ar"/>
              </w:rPr>
              <w:br w:type="textWrapping"/>
            </w:r>
            <w:r>
              <w:rPr>
                <w:rFonts w:hint="eastAsia" w:ascii="仿宋" w:hAnsi="仿宋" w:eastAsia="仿宋" w:cs="仿宋"/>
                <w:i w:val="0"/>
                <w:iCs w:val="0"/>
                <w:snapToGrid w:val="0"/>
                <w:color w:val="000000"/>
                <w:spacing w:val="0"/>
                <w:kern w:val="0"/>
                <w:sz w:val="23"/>
                <w:szCs w:val="23"/>
                <w:u w:val="none"/>
                <w:lang w:val="en-US" w:eastAsia="zh-CN" w:bidi="ar"/>
              </w:rPr>
              <w:t>《广播电视站审批管理暂行规定》（广播电影电视总局令第32号）</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kern w:val="0"/>
                <w:sz w:val="23"/>
                <w:szCs w:val="23"/>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197</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有线广播电视传输覆盖网工程验收审核</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《广播电视管理条例》</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kern w:val="0"/>
                <w:sz w:val="22"/>
                <w:szCs w:val="22"/>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198</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卫星电视广播地面接收设施安装服务许可</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隆回县文化旅游广电体育局（初审）</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lang w:val="en-US" w:eastAsia="zh-CN" w:bidi="ar"/>
              </w:rPr>
            </w:pPr>
            <w:r>
              <w:rPr>
                <w:rFonts w:hint="eastAsia" w:ascii="仿宋" w:hAnsi="仿宋" w:eastAsia="仿宋" w:cs="仿宋"/>
                <w:i w:val="0"/>
                <w:iCs w:val="0"/>
                <w:snapToGrid w:val="0"/>
                <w:color w:val="000000"/>
                <w:spacing w:val="0"/>
                <w:kern w:val="0"/>
                <w:sz w:val="23"/>
                <w:szCs w:val="23"/>
                <w:u w:val="none"/>
                <w:lang w:val="en-US" w:eastAsia="zh-CN" w:bidi="ar"/>
              </w:rPr>
              <w:t>《卫星电视广播地面接收设施管理规定》</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《卫星电视广播地面接收设施安装服务暂行办法》（广播电影电视总局令第60号公布，广播电视总局令第10号修正）</w:t>
            </w:r>
            <w:r>
              <w:rPr>
                <w:rFonts w:hint="eastAsia" w:ascii="仿宋" w:hAnsi="仿宋" w:eastAsia="仿宋" w:cs="仿宋"/>
                <w:i w:val="0"/>
                <w:iCs w:val="0"/>
                <w:snapToGrid w:val="0"/>
                <w:color w:val="000000"/>
                <w:spacing w:val="0"/>
                <w:kern w:val="0"/>
                <w:sz w:val="23"/>
                <w:szCs w:val="23"/>
                <w:u w:val="none"/>
                <w:lang w:val="en-US" w:eastAsia="zh-CN" w:bidi="ar"/>
              </w:rPr>
              <w:br w:type="textWrapping"/>
            </w:r>
            <w:r>
              <w:rPr>
                <w:rFonts w:hint="eastAsia" w:ascii="仿宋" w:hAnsi="仿宋" w:eastAsia="仿宋" w:cs="仿宋"/>
                <w:i w:val="0"/>
                <w:iCs w:val="0"/>
                <w:snapToGrid w:val="0"/>
                <w:color w:val="000000"/>
                <w:spacing w:val="0"/>
                <w:kern w:val="0"/>
                <w:sz w:val="23"/>
                <w:szCs w:val="23"/>
                <w:u w:val="none"/>
                <w:lang w:val="en-US" w:eastAsia="zh-CN" w:bidi="ar"/>
              </w:rPr>
              <w:t>《广电总局关于设立卫星地面接收设施安装服务机构审批事项的通知》（广发〔2010〕24号）</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kern w:val="0"/>
                <w:sz w:val="23"/>
                <w:szCs w:val="23"/>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199</w:t>
            </w:r>
          </w:p>
        </w:tc>
        <w:tc>
          <w:tcPr>
            <w:tcW w:w="1791"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w:t>
            </w:r>
          </w:p>
        </w:tc>
        <w:tc>
          <w:tcPr>
            <w:tcW w:w="2934"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设置卫星电视广播地面接收设施审批</w:t>
            </w:r>
          </w:p>
        </w:tc>
        <w:tc>
          <w:tcPr>
            <w:tcW w:w="238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隆回县文化旅游广电体育局（初审）</w:t>
            </w:r>
          </w:p>
        </w:tc>
        <w:tc>
          <w:tcPr>
            <w:tcW w:w="49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both"/>
              <w:textAlignment w:val="bottom"/>
              <w:rPr>
                <w:rFonts w:hint="eastAsia" w:ascii="仿宋" w:hAnsi="仿宋" w:eastAsia="仿宋" w:cs="仿宋"/>
                <w:i w:val="0"/>
                <w:iCs w:val="0"/>
                <w:snapToGrid w:val="0"/>
                <w:color w:val="000000"/>
                <w:spacing w:val="0"/>
                <w:kern w:val="0"/>
                <w:sz w:val="23"/>
                <w:szCs w:val="23"/>
                <w:u w:val="none"/>
              </w:rPr>
            </w:pPr>
            <w:r>
              <w:rPr>
                <w:rFonts w:hint="eastAsia" w:ascii="仿宋" w:hAnsi="仿宋" w:eastAsia="仿宋" w:cs="仿宋"/>
                <w:i w:val="0"/>
                <w:iCs w:val="0"/>
                <w:snapToGrid w:val="0"/>
                <w:color w:val="000000"/>
                <w:spacing w:val="0"/>
                <w:kern w:val="0"/>
                <w:sz w:val="23"/>
                <w:szCs w:val="23"/>
                <w:u w:val="none"/>
                <w:lang w:val="en-US" w:eastAsia="zh-CN" w:bidi="ar"/>
              </w:rPr>
              <w:t>《广播电视管理条例》</w:t>
            </w:r>
            <w:r>
              <w:rPr>
                <w:rFonts w:hint="eastAsia" w:ascii="仿宋" w:hAnsi="仿宋" w:eastAsia="仿宋" w:cs="仿宋"/>
                <w:i w:val="0"/>
                <w:iCs w:val="0"/>
                <w:snapToGrid w:val="0"/>
                <w:color w:val="000000"/>
                <w:spacing w:val="0"/>
                <w:kern w:val="0"/>
                <w:sz w:val="23"/>
                <w:szCs w:val="23"/>
                <w:u w:val="none"/>
                <w:lang w:val="en-US" w:eastAsia="zh-CN" w:bidi="ar"/>
              </w:rPr>
              <w:br w:type="textWrapping"/>
            </w:r>
            <w:r>
              <w:rPr>
                <w:rFonts w:hint="eastAsia" w:ascii="仿宋" w:hAnsi="仿宋" w:eastAsia="仿宋" w:cs="仿宋"/>
                <w:i w:val="0"/>
                <w:iCs w:val="0"/>
                <w:snapToGrid w:val="0"/>
                <w:color w:val="000000"/>
                <w:spacing w:val="0"/>
                <w:kern w:val="0"/>
                <w:sz w:val="23"/>
                <w:szCs w:val="23"/>
                <w:u w:val="none"/>
                <w:lang w:val="en-US" w:eastAsia="zh-CN" w:bidi="ar"/>
              </w:rPr>
              <w:t>《卫星电视广播地面接收设施管理规定》</w:t>
            </w:r>
          </w:p>
        </w:tc>
        <w:tc>
          <w:tcPr>
            <w:tcW w:w="2165" w:type="dxa"/>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right="0" w:firstLine="0" w:firstLineChars="0"/>
              <w:jc w:val="center"/>
              <w:textAlignment w:val="bottom"/>
              <w:rPr>
                <w:rFonts w:hint="eastAsia" w:ascii="仿宋" w:hAnsi="仿宋" w:eastAsia="仿宋" w:cs="仿宋"/>
                <w:i w:val="0"/>
                <w:iCs w:val="0"/>
                <w:snapToGrid w:val="0"/>
                <w:color w:val="000000"/>
                <w:kern w:val="0"/>
                <w:sz w:val="23"/>
                <w:szCs w:val="23"/>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200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母婴保健技术服务机构执业许可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《中华人民共和国母婴保健法》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《中华人民共和国母婴保健法实施办法》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《母婴保健专项技术服务许可及人员资格管理办法》（卫妇发〔1995〕7号公布，国家卫生健康委令第7号修正）</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7"/>
                <w:kern w:val="0"/>
                <w:sz w:val="23"/>
                <w:szCs w:val="23"/>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201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母婴保健服务人员资格认定</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《中华人民共和国母婴保健法》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《中华人民共和国母婴保健法实施办法》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《母婴保健专项技术服务许可及人员资格管理办法》（卫妇发〔1995〕7号公布，国家卫生健康委令第7号修正）</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《国家职业资格目录(2021年版）》</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02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医疗机构设置审批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《医疗机构管理条例》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03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医疗机构执业登记</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《医疗机构管理条例》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04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医师执业注册</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《中华人民共和国医师法》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《医师执业注册管理办法》(国家卫生计生委令第13号)</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05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护士执业注册</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《护士条例》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《国家职业资格目录(2021年版）》</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06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饮用水供水单位卫生许可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《中华人民共和国传染病防治法》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07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公共场所卫生许可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《公共场所卫生管理条例》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208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放射源诊疗技术和医用辐射机构许可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《放射性同位素与射线装置安全和防护条例》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《放射诊疗管理规定》（卫生部令第46号公布，国家卫生计生委令第8号修正）</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209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医疗机构放射性职业病危害建设项目预评价报告审核</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《中华人民共和国职业病防治法》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《放射诊疗管理规定》（卫生部令第46号公布，国家卫生计生委令第8号修正）</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210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医疗机构放射性职业病危害建设项目竣工验收</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《中华人民共和国职业病防治法》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《放射诊疗管理规定》（卫生部令第46号公布，国家卫生计生委令第8号修正）</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211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乡村医生执业注册</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《乡村医生从业管理条例》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212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单采血浆站设置审批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隆回县卫生健康局</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（初审）</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《血液制品管理条例》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213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确有专长的中医医师资格认定</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隆回县卫生健康局受理并逐级上报</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《中华人民共和国中医药法》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《中医医术确有专长人员医师资格考核注册管理暂行办法》(国家卫生计生委令第15号)</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214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确有专长的中医医师执业注册</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《中华人民共和国中医药法》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《中医医术确有专长人员医师资格考核注册管理暂行办法》(国家卫生计生委令第15号)</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215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中医医疗机构设置审批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《中华人民共和国中医药法》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《医疗机构管理条例》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216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val="en-US" w:eastAsia="zh-CN"/>
              </w:rPr>
            </w:pPr>
            <w:r>
              <w:rPr>
                <w:rFonts w:hint="eastAsia" w:ascii="仿宋" w:hAnsi="仿宋" w:eastAsia="仿宋" w:cs="仿宋"/>
                <w:spacing w:val="-11"/>
                <w:w w:val="96"/>
                <w:sz w:val="23"/>
                <w:szCs w:val="23"/>
                <w:lang w:val="en-US" w:eastAsia="zh-CN"/>
              </w:rPr>
              <w:t>隆回县卫生健康局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中医医疗机构执业登记</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隆回县卫生健康局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pacing w:val="0"/>
                <w:sz w:val="23"/>
                <w:szCs w:val="23"/>
                <w:lang w:val="en-US" w:eastAsia="zh-CN"/>
              </w:rPr>
            </w:pPr>
            <w:r>
              <w:rPr>
                <w:rFonts w:hint="eastAsia" w:ascii="仿宋" w:hAnsi="仿宋" w:eastAsia="仿宋" w:cs="仿宋"/>
                <w:spacing w:val="0"/>
                <w:sz w:val="23"/>
                <w:szCs w:val="23"/>
                <w:lang w:val="en-US" w:eastAsia="zh-CN"/>
              </w:rPr>
              <w:t>《中华人民共和国中医药法》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val="en-US" w:eastAsia="zh-CN"/>
              </w:rPr>
              <w:t>《医疗机构管理条例》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黑体" w:hAnsi="黑体" w:eastAsia="黑体" w:cs="黑体"/>
                <w:snapToGrid w:val="0"/>
                <w:color w:val="000000"/>
                <w:spacing w:val="7"/>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17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隆回县应急管理局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石油天然气建设项目安全设施设计审查</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隆回县应急管理局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《中华人民共和国安全生产法》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《建设项目安全设施</w:t>
            </w:r>
            <w:r>
              <w:rPr>
                <w:rFonts w:ascii="Times New Roman" w:hAnsi="Times New Roman" w:eastAsia="Times New Roman" w:cs="Times New Roman"/>
                <w:spacing w:val="0"/>
                <w:sz w:val="23"/>
                <w:szCs w:val="23"/>
              </w:rPr>
              <w:t>“</w:t>
            </w:r>
            <w:r>
              <w:rPr>
                <w:rFonts w:ascii="仿宋" w:hAnsi="仿宋" w:eastAsia="仿宋" w:cs="仿宋"/>
                <w:spacing w:val="0"/>
                <w:sz w:val="23"/>
                <w:szCs w:val="23"/>
              </w:rPr>
              <w:t>三同时</w:t>
            </w:r>
            <w:r>
              <w:rPr>
                <w:rFonts w:ascii="Times New Roman" w:hAnsi="Times New Roman" w:eastAsia="Times New Roman" w:cs="Times New Roman"/>
                <w:spacing w:val="0"/>
                <w:sz w:val="23"/>
                <w:szCs w:val="23"/>
              </w:rPr>
              <w:t>”</w:t>
            </w:r>
            <w:r>
              <w:rPr>
                <w:rFonts w:ascii="仿宋" w:hAnsi="仿宋" w:eastAsia="仿宋" w:cs="仿宋"/>
                <w:spacing w:val="0"/>
                <w:sz w:val="23"/>
                <w:szCs w:val="23"/>
              </w:rPr>
              <w:t>监督管理办法》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安全监管总局令第</w:t>
            </w:r>
            <w:r>
              <w:rPr>
                <w:rFonts w:ascii="Times New Roman" w:hAnsi="Times New Roman" w:eastAsia="Times New Roman" w:cs="Times New Roman"/>
                <w:spacing w:val="0"/>
                <w:sz w:val="23"/>
                <w:szCs w:val="23"/>
              </w:rPr>
              <w:t>36</w:t>
            </w:r>
            <w:r>
              <w:rPr>
                <w:rFonts w:ascii="仿宋" w:hAnsi="仿宋" w:eastAsia="仿宋" w:cs="仿宋"/>
                <w:spacing w:val="0"/>
                <w:sz w:val="23"/>
                <w:szCs w:val="23"/>
              </w:rPr>
              <w:t>号公布，安全监管总局令第</w:t>
            </w:r>
            <w:r>
              <w:rPr>
                <w:rFonts w:ascii="Times New Roman" w:hAnsi="Times New Roman" w:eastAsia="Times New Roman" w:cs="Times New Roman"/>
                <w:spacing w:val="0"/>
                <w:sz w:val="23"/>
                <w:szCs w:val="23"/>
              </w:rPr>
              <w:t>77</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《国家安全监管总局办公厅关于明确非煤矿山建设项目安全监管职责等事项的通知》</w:t>
            </w:r>
            <w:r>
              <w:rPr>
                <w:rFonts w:hint="eastAsia" w:ascii="仿宋" w:hAnsi="仿宋" w:eastAsia="仿宋" w:cs="仿宋"/>
                <w:spacing w:val="0"/>
                <w:sz w:val="23"/>
                <w:szCs w:val="23"/>
                <w:lang w:eastAsia="zh-CN"/>
              </w:rPr>
              <w:t>（</w:t>
            </w:r>
            <w:r>
              <w:rPr>
                <w:rFonts w:ascii="仿宋" w:hAnsi="仿宋" w:eastAsia="仿宋" w:cs="仿宋"/>
                <w:spacing w:val="0"/>
                <w:sz w:val="23"/>
                <w:szCs w:val="23"/>
              </w:rPr>
              <w:t>安监总厅管一〔</w:t>
            </w:r>
            <w:r>
              <w:rPr>
                <w:rFonts w:ascii="Times New Roman" w:hAnsi="Times New Roman" w:eastAsia="Times New Roman" w:cs="Times New Roman"/>
                <w:spacing w:val="0"/>
                <w:sz w:val="23"/>
                <w:szCs w:val="23"/>
              </w:rPr>
              <w:t>2013</w:t>
            </w:r>
            <w:r>
              <w:rPr>
                <w:rFonts w:ascii="仿宋" w:hAnsi="仿宋" w:eastAsia="仿宋" w:cs="仿宋"/>
                <w:spacing w:val="0"/>
                <w:sz w:val="23"/>
                <w:szCs w:val="23"/>
              </w:rPr>
              <w:t>〕</w:t>
            </w:r>
            <w:r>
              <w:rPr>
                <w:rFonts w:ascii="Times New Roman" w:hAnsi="Times New Roman" w:eastAsia="Times New Roman" w:cs="Times New Roman"/>
                <w:spacing w:val="0"/>
                <w:sz w:val="23"/>
                <w:szCs w:val="23"/>
              </w:rPr>
              <w:t>143</w:t>
            </w:r>
            <w:r>
              <w:rPr>
                <w:rFonts w:ascii="仿宋" w:hAnsi="仿宋" w:eastAsia="仿宋" w:cs="仿宋"/>
                <w:spacing w:val="0"/>
                <w:sz w:val="23"/>
                <w:szCs w:val="23"/>
              </w:rPr>
              <w:t>号)</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18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隆回县应急管理局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金属冶炼建设项目安全设施设计审查</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隆回县应急管理局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《中华人民共和国安全生产法》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《建设项目安全设施</w:t>
            </w:r>
            <w:r>
              <w:rPr>
                <w:rFonts w:ascii="Times New Roman" w:hAnsi="Times New Roman" w:eastAsia="Times New Roman" w:cs="Times New Roman"/>
                <w:spacing w:val="0"/>
                <w:sz w:val="23"/>
                <w:szCs w:val="23"/>
              </w:rPr>
              <w:t>“</w:t>
            </w:r>
            <w:r>
              <w:rPr>
                <w:rFonts w:ascii="仿宋" w:hAnsi="仿宋" w:eastAsia="仿宋" w:cs="仿宋"/>
                <w:spacing w:val="0"/>
                <w:sz w:val="23"/>
                <w:szCs w:val="23"/>
              </w:rPr>
              <w:t>三同时</w:t>
            </w:r>
            <w:r>
              <w:rPr>
                <w:rFonts w:ascii="Times New Roman" w:hAnsi="Times New Roman" w:eastAsia="Times New Roman" w:cs="Times New Roman"/>
                <w:spacing w:val="0"/>
                <w:sz w:val="23"/>
                <w:szCs w:val="23"/>
              </w:rPr>
              <w:t>”</w:t>
            </w:r>
            <w:r>
              <w:rPr>
                <w:rFonts w:ascii="仿宋" w:hAnsi="仿宋" w:eastAsia="仿宋" w:cs="仿宋"/>
                <w:spacing w:val="0"/>
                <w:sz w:val="23"/>
                <w:szCs w:val="23"/>
              </w:rPr>
              <w:t>监督管理办法》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hint="eastAsia" w:ascii="仿宋" w:hAnsi="仿宋" w:eastAsia="仿宋" w:cs="仿宋"/>
                <w:spacing w:val="0"/>
                <w:sz w:val="23"/>
                <w:szCs w:val="23"/>
                <w:lang w:eastAsia="zh-CN"/>
              </w:rPr>
              <w:t>（</w:t>
            </w:r>
            <w:r>
              <w:rPr>
                <w:rFonts w:ascii="仿宋" w:hAnsi="仿宋" w:eastAsia="仿宋" w:cs="仿宋"/>
                <w:spacing w:val="0"/>
                <w:sz w:val="23"/>
                <w:szCs w:val="23"/>
              </w:rPr>
              <w:t>安全监管总局令第</w:t>
            </w:r>
            <w:r>
              <w:rPr>
                <w:rFonts w:ascii="Times New Roman" w:hAnsi="Times New Roman" w:eastAsia="Times New Roman" w:cs="Times New Roman"/>
                <w:spacing w:val="0"/>
                <w:sz w:val="23"/>
                <w:szCs w:val="23"/>
              </w:rPr>
              <w:t>36</w:t>
            </w:r>
            <w:r>
              <w:rPr>
                <w:rFonts w:ascii="仿宋" w:hAnsi="仿宋" w:eastAsia="仿宋" w:cs="仿宋"/>
                <w:spacing w:val="0"/>
                <w:sz w:val="23"/>
                <w:szCs w:val="23"/>
              </w:rPr>
              <w:t>号公布，安全监管总局令第</w:t>
            </w:r>
            <w:r>
              <w:rPr>
                <w:rFonts w:ascii="Times New Roman" w:hAnsi="Times New Roman" w:eastAsia="Times New Roman" w:cs="Times New Roman"/>
                <w:spacing w:val="0"/>
                <w:sz w:val="23"/>
                <w:szCs w:val="23"/>
              </w:rPr>
              <w:t>77</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《冶金企业和有色金属企业安全生产规定》</w:t>
            </w:r>
            <w:r>
              <w:rPr>
                <w:rFonts w:hint="eastAsia" w:ascii="仿宋" w:hAnsi="仿宋" w:eastAsia="仿宋" w:cs="仿宋"/>
                <w:spacing w:val="0"/>
                <w:sz w:val="23"/>
                <w:szCs w:val="23"/>
                <w:lang w:eastAsia="zh-CN"/>
              </w:rPr>
              <w:t>（</w:t>
            </w:r>
            <w:r>
              <w:rPr>
                <w:rFonts w:ascii="仿宋" w:hAnsi="仿宋" w:eastAsia="仿宋" w:cs="仿宋"/>
                <w:spacing w:val="0"/>
                <w:sz w:val="23"/>
                <w:szCs w:val="23"/>
              </w:rPr>
              <w:t>安全监管总局令第</w:t>
            </w:r>
            <w:r>
              <w:rPr>
                <w:rFonts w:ascii="Times New Roman" w:hAnsi="Times New Roman" w:eastAsia="Times New Roman" w:cs="Times New Roman"/>
                <w:spacing w:val="0"/>
                <w:sz w:val="23"/>
                <w:szCs w:val="23"/>
              </w:rPr>
              <w:t>91</w:t>
            </w:r>
            <w:r>
              <w:rPr>
                <w:rFonts w:ascii="仿宋" w:hAnsi="仿宋" w:eastAsia="仿宋" w:cs="仿宋"/>
                <w:spacing w:val="0"/>
                <w:sz w:val="23"/>
                <w:szCs w:val="23"/>
              </w:rPr>
              <w:t>号)</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19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隆回县应急管理局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生产、储存危险化学品建设项目安全条件审查</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隆回县应急管理局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《危险化学品安全管理条例》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《危险化学品建设项目安全监督管理办法》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安全监管总局令第</w:t>
            </w:r>
            <w:r>
              <w:rPr>
                <w:rFonts w:ascii="Times New Roman" w:hAnsi="Times New Roman" w:eastAsia="Times New Roman" w:cs="Times New Roman"/>
                <w:spacing w:val="0"/>
                <w:sz w:val="23"/>
                <w:szCs w:val="23"/>
              </w:rPr>
              <w:t>45</w:t>
            </w:r>
            <w:r>
              <w:rPr>
                <w:rFonts w:ascii="仿宋" w:hAnsi="仿宋" w:eastAsia="仿宋" w:cs="仿宋"/>
                <w:spacing w:val="0"/>
                <w:sz w:val="23"/>
                <w:szCs w:val="23"/>
              </w:rPr>
              <w:t>号公布，安全监管总局令第</w:t>
            </w:r>
            <w:r>
              <w:rPr>
                <w:rFonts w:ascii="Times New Roman" w:hAnsi="Times New Roman" w:eastAsia="Times New Roman" w:cs="Times New Roman"/>
                <w:spacing w:val="0"/>
                <w:sz w:val="23"/>
                <w:szCs w:val="23"/>
              </w:rPr>
              <w:t>79</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20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隆回县应急管理局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生产、储存危险化学品建设项目安全设施设计审查</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隆回县应急管理局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《中华人民共和国安全生产法》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《危险化学品建设项目安全监督管理办法》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安全监管总局令第</w:t>
            </w:r>
            <w:r>
              <w:rPr>
                <w:rFonts w:ascii="Times New Roman" w:hAnsi="Times New Roman" w:eastAsia="Times New Roman" w:cs="Times New Roman"/>
                <w:spacing w:val="0"/>
                <w:sz w:val="23"/>
                <w:szCs w:val="23"/>
              </w:rPr>
              <w:t>45</w:t>
            </w:r>
            <w:r>
              <w:rPr>
                <w:rFonts w:ascii="仿宋" w:hAnsi="仿宋" w:eastAsia="仿宋" w:cs="仿宋"/>
                <w:spacing w:val="0"/>
                <w:sz w:val="23"/>
                <w:szCs w:val="23"/>
              </w:rPr>
              <w:t>号公布，安全监管总局令第</w:t>
            </w:r>
            <w:r>
              <w:rPr>
                <w:rFonts w:ascii="Times New Roman" w:hAnsi="Times New Roman" w:eastAsia="Times New Roman" w:cs="Times New Roman"/>
                <w:spacing w:val="0"/>
                <w:sz w:val="23"/>
                <w:szCs w:val="23"/>
              </w:rPr>
              <w:t>79</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221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隆回县应急管理局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生产、储存烟花爆竹建设项目安全设施设计审查</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隆回县应急管理局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《中华人民共和国安全生产法》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《建设项目安全设施</w:t>
            </w:r>
            <w:r>
              <w:rPr>
                <w:rFonts w:ascii="Times New Roman" w:hAnsi="Times New Roman" w:eastAsia="Times New Roman" w:cs="Times New Roman"/>
                <w:spacing w:val="0"/>
                <w:sz w:val="23"/>
                <w:szCs w:val="23"/>
              </w:rPr>
              <w:t>“</w:t>
            </w:r>
            <w:r>
              <w:rPr>
                <w:rFonts w:ascii="仿宋" w:hAnsi="仿宋" w:eastAsia="仿宋" w:cs="仿宋"/>
                <w:spacing w:val="0"/>
                <w:sz w:val="23"/>
                <w:szCs w:val="23"/>
              </w:rPr>
              <w:t>三同时</w:t>
            </w:r>
            <w:r>
              <w:rPr>
                <w:rFonts w:ascii="Times New Roman" w:hAnsi="Times New Roman" w:eastAsia="Times New Roman" w:cs="Times New Roman"/>
                <w:spacing w:val="0"/>
                <w:sz w:val="23"/>
                <w:szCs w:val="23"/>
              </w:rPr>
              <w:t>”</w:t>
            </w:r>
            <w:r>
              <w:rPr>
                <w:rFonts w:ascii="仿宋" w:hAnsi="仿宋" w:eastAsia="仿宋" w:cs="仿宋"/>
                <w:spacing w:val="0"/>
                <w:sz w:val="23"/>
                <w:szCs w:val="23"/>
              </w:rPr>
              <w:t>监督管理办法》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安全监管总局令第</w:t>
            </w:r>
            <w:r>
              <w:rPr>
                <w:rFonts w:ascii="Times New Roman" w:hAnsi="Times New Roman" w:eastAsia="Times New Roman" w:cs="Times New Roman"/>
                <w:spacing w:val="0"/>
                <w:sz w:val="23"/>
                <w:szCs w:val="23"/>
              </w:rPr>
              <w:t>36</w:t>
            </w:r>
            <w:r>
              <w:rPr>
                <w:rFonts w:ascii="仿宋" w:hAnsi="仿宋" w:eastAsia="仿宋" w:cs="仿宋"/>
                <w:spacing w:val="0"/>
                <w:sz w:val="23"/>
                <w:szCs w:val="23"/>
              </w:rPr>
              <w:t>号公布，安全监管总局令第</w:t>
            </w:r>
            <w:r>
              <w:rPr>
                <w:rFonts w:ascii="Times New Roman" w:hAnsi="Times New Roman" w:eastAsia="Times New Roman" w:cs="Times New Roman"/>
                <w:spacing w:val="0"/>
                <w:sz w:val="23"/>
                <w:szCs w:val="23"/>
              </w:rPr>
              <w:t>77</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222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pacing w:val="-11"/>
                <w:w w:val="96"/>
                <w:sz w:val="23"/>
                <w:szCs w:val="23"/>
                <w:lang w:eastAsia="zh-CN"/>
              </w:rPr>
            </w:pPr>
            <w:r>
              <w:rPr>
                <w:rFonts w:hint="eastAsia" w:ascii="仿宋" w:hAnsi="仿宋" w:eastAsia="仿宋" w:cs="仿宋"/>
                <w:spacing w:val="-11"/>
                <w:w w:val="96"/>
                <w:sz w:val="23"/>
                <w:szCs w:val="23"/>
                <w:lang w:eastAsia="zh-CN"/>
              </w:rPr>
              <w:t>隆回县应急管理局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烟花爆竹经营许可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隆回县应急管理局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《烟花爆竹安全管理条例》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《烟花爆竹经营许可实施办法》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安全监管总局令第</w:t>
            </w:r>
            <w:r>
              <w:rPr>
                <w:rFonts w:ascii="Times New Roman" w:hAnsi="Times New Roman" w:eastAsia="Times New Roman" w:cs="Times New Roman"/>
                <w:spacing w:val="0"/>
                <w:sz w:val="23"/>
                <w:szCs w:val="23"/>
              </w:rPr>
              <w:t>65</w:t>
            </w:r>
            <w:r>
              <w:rPr>
                <w:rFonts w:ascii="仿宋" w:hAnsi="仿宋" w:eastAsia="仿宋" w:cs="仿宋"/>
                <w:spacing w:val="0"/>
                <w:sz w:val="23"/>
                <w:szCs w:val="23"/>
              </w:rPr>
              <w:t>号)</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223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0"/>
                <w:kern w:val="0"/>
                <w:sz w:val="23"/>
                <w:szCs w:val="23"/>
              </w:rPr>
            </w:pPr>
            <w:r>
              <w:rPr>
                <w:rFonts w:hint="eastAsia" w:ascii="仿宋" w:hAnsi="仿宋" w:eastAsia="仿宋" w:cs="仿宋"/>
                <w:spacing w:val="-11"/>
                <w:w w:val="96"/>
                <w:sz w:val="23"/>
                <w:szCs w:val="23"/>
                <w:lang w:eastAsia="zh-CN"/>
              </w:rPr>
              <w:t>隆回县</w:t>
            </w:r>
            <w:r>
              <w:rPr>
                <w:rFonts w:ascii="仿宋" w:hAnsi="仿宋" w:eastAsia="仿宋" w:cs="仿宋"/>
                <w:spacing w:val="-11"/>
                <w:w w:val="96"/>
                <w:sz w:val="23"/>
                <w:szCs w:val="23"/>
              </w:rPr>
              <w:t>应急管理局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矿山建设项目安全设施设计审查</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隆回县应急管理局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《中华人民共和国安全生产法》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《煤矿安全监察条例》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《煤矿建设项目安全设施监察规定》</w:t>
            </w:r>
            <w:r>
              <w:rPr>
                <w:rFonts w:hint="eastAsia" w:ascii="仿宋" w:hAnsi="仿宋" w:eastAsia="仿宋" w:cs="仿宋"/>
                <w:spacing w:val="0"/>
                <w:sz w:val="23"/>
                <w:szCs w:val="23"/>
                <w:lang w:eastAsia="zh-CN"/>
              </w:rPr>
              <w:t>（</w:t>
            </w:r>
            <w:r>
              <w:rPr>
                <w:rFonts w:ascii="仿宋" w:hAnsi="仿宋" w:eastAsia="仿宋" w:cs="仿宋"/>
                <w:spacing w:val="0"/>
                <w:sz w:val="23"/>
                <w:szCs w:val="23"/>
              </w:rPr>
              <w:t>安全监管总局令第</w:t>
            </w:r>
            <w:r>
              <w:rPr>
                <w:rFonts w:ascii="Times New Roman" w:hAnsi="Times New Roman" w:eastAsia="Times New Roman" w:cs="Times New Roman"/>
                <w:spacing w:val="0"/>
                <w:sz w:val="23"/>
                <w:szCs w:val="23"/>
              </w:rPr>
              <w:t>6</w:t>
            </w:r>
            <w:r>
              <w:rPr>
                <w:rFonts w:ascii="仿宋" w:hAnsi="仿宋" w:eastAsia="仿宋" w:cs="仿宋"/>
                <w:spacing w:val="0"/>
                <w:sz w:val="23"/>
                <w:szCs w:val="23"/>
              </w:rPr>
              <w:t>号公布，安全监管总局令第</w:t>
            </w:r>
            <w:r>
              <w:rPr>
                <w:rFonts w:ascii="Times New Roman" w:hAnsi="Times New Roman" w:eastAsia="Times New Roman" w:cs="Times New Roman"/>
                <w:spacing w:val="0"/>
                <w:sz w:val="23"/>
                <w:szCs w:val="23"/>
              </w:rPr>
              <w:t>81</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《建设项目安全设施</w:t>
            </w:r>
            <w:r>
              <w:rPr>
                <w:rFonts w:ascii="Times New Roman" w:hAnsi="Times New Roman" w:eastAsia="Times New Roman" w:cs="Times New Roman"/>
                <w:spacing w:val="0"/>
                <w:sz w:val="23"/>
                <w:szCs w:val="23"/>
              </w:rPr>
              <w:t>“</w:t>
            </w:r>
            <w:r>
              <w:rPr>
                <w:rFonts w:ascii="仿宋" w:hAnsi="仿宋" w:eastAsia="仿宋" w:cs="仿宋"/>
                <w:spacing w:val="0"/>
                <w:sz w:val="23"/>
                <w:szCs w:val="23"/>
              </w:rPr>
              <w:t>三同时</w:t>
            </w:r>
            <w:r>
              <w:rPr>
                <w:rFonts w:ascii="Times New Roman" w:hAnsi="Times New Roman" w:eastAsia="Times New Roman" w:cs="Times New Roman"/>
                <w:spacing w:val="0"/>
                <w:sz w:val="23"/>
                <w:szCs w:val="23"/>
              </w:rPr>
              <w:t>”</w:t>
            </w:r>
            <w:r>
              <w:rPr>
                <w:rFonts w:ascii="仿宋" w:hAnsi="仿宋" w:eastAsia="仿宋" w:cs="仿宋"/>
                <w:spacing w:val="0"/>
                <w:sz w:val="23"/>
                <w:szCs w:val="23"/>
              </w:rPr>
              <w:t>监督管理办法》</w:t>
            </w:r>
            <w:r>
              <w:rPr>
                <w:rFonts w:hint="eastAsia" w:ascii="仿宋" w:hAnsi="仿宋" w:eastAsia="仿宋" w:cs="仿宋"/>
                <w:spacing w:val="0"/>
                <w:sz w:val="23"/>
                <w:szCs w:val="23"/>
                <w:lang w:eastAsia="zh-CN"/>
              </w:rPr>
              <w:t>（</w:t>
            </w:r>
            <w:r>
              <w:rPr>
                <w:rFonts w:ascii="仿宋" w:hAnsi="仿宋" w:eastAsia="仿宋" w:cs="仿宋"/>
                <w:spacing w:val="0"/>
                <w:sz w:val="23"/>
                <w:szCs w:val="23"/>
              </w:rPr>
              <w:t>安全监管总局令第</w:t>
            </w:r>
            <w:r>
              <w:rPr>
                <w:rFonts w:ascii="Times New Roman" w:hAnsi="Times New Roman" w:eastAsia="Times New Roman" w:cs="Times New Roman"/>
                <w:spacing w:val="0"/>
                <w:sz w:val="23"/>
                <w:szCs w:val="23"/>
              </w:rPr>
              <w:t>36</w:t>
            </w:r>
            <w:r>
              <w:rPr>
                <w:rFonts w:ascii="仿宋" w:hAnsi="仿宋" w:eastAsia="仿宋" w:cs="仿宋"/>
                <w:spacing w:val="0"/>
                <w:sz w:val="23"/>
                <w:szCs w:val="23"/>
              </w:rPr>
              <w:t>号公布，安全监管总局令第</w:t>
            </w:r>
            <w:r>
              <w:rPr>
                <w:rFonts w:ascii="Times New Roman" w:hAnsi="Times New Roman" w:eastAsia="Times New Roman" w:cs="Times New Roman"/>
                <w:spacing w:val="0"/>
                <w:sz w:val="23"/>
                <w:szCs w:val="23"/>
              </w:rPr>
              <w:t>77</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《国家安全监管总局办公厅关于切实做好国家取消和下放投资审批有关建设项目安全监管工作的通知》</w:t>
            </w:r>
            <w:r>
              <w:rPr>
                <w:rFonts w:hint="eastAsia" w:ascii="仿宋" w:hAnsi="仿宋" w:eastAsia="仿宋" w:cs="仿宋"/>
                <w:spacing w:val="0"/>
                <w:sz w:val="23"/>
                <w:szCs w:val="23"/>
                <w:lang w:eastAsia="zh-CN"/>
              </w:rPr>
              <w:t>（</w:t>
            </w:r>
            <w:r>
              <w:rPr>
                <w:rFonts w:ascii="仿宋" w:hAnsi="仿宋" w:eastAsia="仿宋" w:cs="仿宋"/>
                <w:spacing w:val="0"/>
                <w:sz w:val="23"/>
                <w:szCs w:val="23"/>
              </w:rPr>
              <w:t>安监总厅政法〔</w:t>
            </w:r>
            <w:r>
              <w:rPr>
                <w:rFonts w:ascii="Times New Roman" w:hAnsi="Times New Roman" w:eastAsia="Times New Roman" w:cs="Times New Roman"/>
                <w:spacing w:val="0"/>
                <w:sz w:val="23"/>
                <w:szCs w:val="23"/>
              </w:rPr>
              <w:t>2013</w:t>
            </w:r>
            <w:r>
              <w:rPr>
                <w:rFonts w:ascii="仿宋" w:hAnsi="仿宋" w:eastAsia="仿宋" w:cs="仿宋"/>
                <w:spacing w:val="0"/>
                <w:sz w:val="23"/>
                <w:szCs w:val="23"/>
              </w:rPr>
              <w:t>〕</w:t>
            </w:r>
            <w:r>
              <w:rPr>
                <w:rFonts w:ascii="Times New Roman" w:hAnsi="Times New Roman" w:eastAsia="Times New Roman" w:cs="Times New Roman"/>
                <w:spacing w:val="0"/>
                <w:sz w:val="23"/>
                <w:szCs w:val="23"/>
              </w:rPr>
              <w:t>120</w:t>
            </w:r>
            <w:r>
              <w:rPr>
                <w:rFonts w:ascii="仿宋" w:hAnsi="仿宋" w:eastAsia="仿宋" w:cs="仿宋"/>
                <w:spacing w:val="0"/>
                <w:sz w:val="23"/>
                <w:szCs w:val="23"/>
              </w:rPr>
              <w:t>号)</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《国家安全监管总局办公厅关于明确非煤矿山建设项目安全监管职责等事项的通知》</w:t>
            </w:r>
            <w:r>
              <w:rPr>
                <w:rFonts w:hint="eastAsia" w:ascii="仿宋" w:hAnsi="仿宋" w:eastAsia="仿宋" w:cs="仿宋"/>
                <w:spacing w:val="0"/>
                <w:sz w:val="23"/>
                <w:szCs w:val="23"/>
                <w:lang w:eastAsia="zh-CN"/>
              </w:rPr>
              <w:t>（</w:t>
            </w:r>
            <w:r>
              <w:rPr>
                <w:rFonts w:ascii="仿宋" w:hAnsi="仿宋" w:eastAsia="仿宋" w:cs="仿宋"/>
                <w:spacing w:val="0"/>
                <w:sz w:val="23"/>
                <w:szCs w:val="23"/>
              </w:rPr>
              <w:t>安监总厅管一〔</w:t>
            </w:r>
            <w:r>
              <w:rPr>
                <w:rFonts w:ascii="Times New Roman" w:hAnsi="Times New Roman" w:eastAsia="Times New Roman" w:cs="Times New Roman"/>
                <w:spacing w:val="0"/>
                <w:sz w:val="23"/>
                <w:szCs w:val="23"/>
              </w:rPr>
              <w:t>2013</w:t>
            </w:r>
            <w:r>
              <w:rPr>
                <w:rFonts w:ascii="仿宋" w:hAnsi="仿宋" w:eastAsia="仿宋" w:cs="仿宋"/>
                <w:spacing w:val="0"/>
                <w:sz w:val="23"/>
                <w:szCs w:val="23"/>
              </w:rPr>
              <w:t>〕</w:t>
            </w:r>
            <w:r>
              <w:rPr>
                <w:rFonts w:ascii="Times New Roman" w:hAnsi="Times New Roman" w:eastAsia="Times New Roman" w:cs="Times New Roman"/>
                <w:spacing w:val="0"/>
                <w:sz w:val="23"/>
                <w:szCs w:val="23"/>
              </w:rPr>
              <w:t>143</w:t>
            </w:r>
            <w:r>
              <w:rPr>
                <w:rFonts w:ascii="仿宋" w:hAnsi="仿宋" w:eastAsia="仿宋" w:cs="仿宋"/>
                <w:spacing w:val="0"/>
                <w:sz w:val="23"/>
                <w:szCs w:val="23"/>
              </w:rPr>
              <w:t>号)《中华人民共和国应急管理部公告》(</w:t>
            </w:r>
            <w:r>
              <w:rPr>
                <w:rFonts w:ascii="Times New Roman" w:hAnsi="Times New Roman" w:eastAsia="Times New Roman" w:cs="Times New Roman"/>
                <w:spacing w:val="0"/>
                <w:sz w:val="23"/>
                <w:szCs w:val="23"/>
              </w:rPr>
              <w:t>2021</w:t>
            </w:r>
            <w:r>
              <w:rPr>
                <w:rFonts w:ascii="仿宋" w:hAnsi="仿宋" w:eastAsia="仿宋" w:cs="仿宋"/>
                <w:spacing w:val="0"/>
                <w:sz w:val="23"/>
                <w:szCs w:val="23"/>
              </w:rPr>
              <w:t>年第</w:t>
            </w:r>
            <w:r>
              <w:rPr>
                <w:rFonts w:ascii="Times New Roman" w:hAnsi="Times New Roman" w:eastAsia="Times New Roman" w:cs="Times New Roman"/>
                <w:spacing w:val="0"/>
                <w:sz w:val="23"/>
                <w:szCs w:val="23"/>
              </w:rPr>
              <w:t>1</w:t>
            </w:r>
            <w:r>
              <w:rPr>
                <w:rFonts w:ascii="仿宋" w:hAnsi="仿宋" w:eastAsia="仿宋" w:cs="仿宋"/>
                <w:spacing w:val="0"/>
                <w:sz w:val="23"/>
                <w:szCs w:val="23"/>
              </w:rPr>
              <w:t>号)</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224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林草种子生产经营许可证核发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隆回县林业局（从事种子进出口业务</w:t>
            </w:r>
            <w:r>
              <w:rPr>
                <w:rFonts w:hint="eastAsia" w:ascii="仿宋" w:hAnsi="仿宋" w:eastAsia="仿宋" w:cs="仿宋"/>
                <w:spacing w:val="0"/>
                <w:sz w:val="23"/>
                <w:szCs w:val="23"/>
                <w:lang w:val="en-US" w:eastAsia="zh-CN"/>
              </w:rPr>
              <w:t>及</w:t>
            </w:r>
            <w:r>
              <w:rPr>
                <w:rFonts w:hint="eastAsia" w:ascii="仿宋" w:hAnsi="仿宋" w:eastAsia="仿宋" w:cs="仿宋"/>
                <w:spacing w:val="0"/>
                <w:sz w:val="23"/>
                <w:szCs w:val="23"/>
                <w:lang w:eastAsia="zh-CN"/>
              </w:rPr>
              <w:t>主要林木良种繁殖材料生产经营以外的其他种子的生产经营许可证</w:t>
            </w:r>
            <w:r>
              <w:rPr>
                <w:rFonts w:hint="eastAsia" w:ascii="仿宋" w:hAnsi="仿宋" w:eastAsia="仿宋" w:cs="仿宋"/>
                <w:spacing w:val="0"/>
                <w:sz w:val="23"/>
                <w:szCs w:val="23"/>
                <w:lang w:val="en-US" w:eastAsia="zh-CN"/>
              </w:rPr>
              <w:t>核发</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《中华人民共和国种子法》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10"/>
                <w:kern w:val="0"/>
                <w:sz w:val="23"/>
                <w:szCs w:val="23"/>
              </w:rPr>
            </w:pPr>
            <w:r>
              <w:rPr>
                <w:rFonts w:hint="eastAsia" w:ascii="仿宋" w:hAnsi="仿宋" w:eastAsia="仿宋" w:cs="仿宋"/>
                <w:sz w:val="23"/>
                <w:szCs w:val="23"/>
                <w:lang w:val="en-US" w:eastAsia="zh-CN"/>
              </w:rPr>
              <w:t>权限内审批，超权限初审、上报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25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林草植物检疫证书核发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隆回县林业局（</w:t>
            </w:r>
            <w:r>
              <w:rPr>
                <w:rFonts w:hint="eastAsia" w:ascii="仿宋" w:hAnsi="仿宋" w:eastAsia="仿宋" w:cs="仿宋"/>
                <w:spacing w:val="0"/>
                <w:sz w:val="23"/>
                <w:szCs w:val="23"/>
                <w:lang w:val="en-US" w:eastAsia="zh-CN"/>
              </w:rPr>
              <w:t>出省证受省林业局委托实施）</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《植物检疫条例》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10"/>
                <w:kern w:val="0"/>
                <w:sz w:val="23"/>
                <w:szCs w:val="23"/>
              </w:rPr>
            </w:pPr>
            <w:r>
              <w:rPr>
                <w:rFonts w:hint="eastAsia" w:ascii="仿宋" w:hAnsi="仿宋" w:eastAsia="仿宋" w:cs="仿宋"/>
                <w:spacing w:val="10"/>
                <w:sz w:val="23"/>
                <w:szCs w:val="23"/>
                <w:lang w:val="en-US" w:eastAsia="zh-CN"/>
              </w:rPr>
              <w:t>湖南省林业局关于委托签发出省《植物检疫证书》的通知（湘林防〔2020〕10号）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26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建设项目使用林地及在森林和野生动物类型国家级自然保护区建设审批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default"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eastAsia="zh-CN"/>
              </w:rPr>
              <w:t>隆回县林业局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《中华人民共和国森林法》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《中华人民共和国森林法实施条例》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《森林和野生动物类型自然保护区管理办法》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default" w:ascii="仿宋" w:hAnsi="仿宋" w:eastAsia="仿宋" w:cs="仿宋"/>
                <w:snapToGrid w:val="0"/>
                <w:color w:val="000000"/>
                <w:spacing w:val="10"/>
                <w:kern w:val="0"/>
                <w:sz w:val="23"/>
                <w:szCs w:val="23"/>
                <w:lang w:val="en-US"/>
              </w:rPr>
            </w:pPr>
            <w:r>
              <w:rPr>
                <w:rFonts w:hint="eastAsia" w:ascii="仿宋" w:hAnsi="仿宋" w:eastAsia="仿宋" w:cs="仿宋"/>
                <w:sz w:val="23"/>
                <w:szCs w:val="23"/>
                <w:lang w:val="en-US" w:eastAsia="zh-CN"/>
              </w:rPr>
              <w:t>权限内审批，超权限初审、上报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27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建设项目使用草原审批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隆回县林业局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《中华人民共和国草原法》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10"/>
                <w:kern w:val="0"/>
                <w:sz w:val="23"/>
                <w:szCs w:val="23"/>
              </w:rPr>
            </w:pPr>
            <w:r>
              <w:rPr>
                <w:rFonts w:hint="eastAsia" w:ascii="仿宋" w:hAnsi="仿宋" w:eastAsia="仿宋" w:cs="仿宋"/>
                <w:sz w:val="23"/>
                <w:szCs w:val="23"/>
                <w:lang w:val="en-US" w:eastAsia="zh-CN"/>
              </w:rPr>
              <w:t>权限内审批，超权限初审、上报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9"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228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林木采伐许可证核发</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eastAsia="zh-CN"/>
              </w:rPr>
              <w:t>隆回县林业局（</w:t>
            </w:r>
            <w:r>
              <w:rPr>
                <w:rFonts w:hint="eastAsia" w:ascii="仿宋" w:hAnsi="仿宋" w:eastAsia="仿宋" w:cs="仿宋"/>
                <w:spacing w:val="0"/>
                <w:sz w:val="23"/>
                <w:szCs w:val="23"/>
                <w:lang w:val="en-US" w:eastAsia="zh-CN"/>
              </w:rPr>
              <w:t>农村居民15立方米以下林木采伐委托乡镇、街道审批</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《中华人民共和国森林法》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《中华人民共和国森林法实施条例》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default" w:ascii="仿宋" w:hAnsi="仿宋" w:eastAsia="仿宋" w:cs="仿宋"/>
                <w:snapToGrid w:val="0"/>
                <w:color w:val="000000"/>
                <w:spacing w:val="10"/>
                <w:kern w:val="0"/>
                <w:sz w:val="23"/>
                <w:szCs w:val="23"/>
                <w:lang w:val="en-US" w:eastAsia="zh-CN"/>
              </w:rPr>
            </w:pPr>
            <w:r>
              <w:rPr>
                <w:rFonts w:hint="eastAsia" w:ascii="仿宋" w:hAnsi="仿宋" w:eastAsia="仿宋" w:cs="仿宋"/>
                <w:spacing w:val="-18"/>
                <w:sz w:val="23"/>
                <w:szCs w:val="23"/>
                <w:lang w:val="en-US" w:eastAsia="zh-CN"/>
              </w:rPr>
              <w:t>委托乡镇</w:t>
            </w:r>
            <w:r>
              <w:rPr>
                <w:rFonts w:hint="eastAsia" w:ascii="仿宋" w:hAnsi="仿宋" w:eastAsia="仿宋" w:cs="仿宋"/>
                <w:spacing w:val="10"/>
                <w:sz w:val="23"/>
                <w:szCs w:val="23"/>
                <w:lang w:val="en-US" w:eastAsia="zh-CN"/>
              </w:rPr>
              <w:t>人民政府办理农村居民15立方米以下林木采伐审批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29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从事营利性治沙活动许可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隆回县林业局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《中华人民共和国防沙治沙法》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10"/>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30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在风景名胜区内从事建设、设置广告、举办大型游乐活动以及其他影响生态和景观活动许可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default" w:ascii="仿宋" w:hAnsi="仿宋" w:eastAsia="仿宋" w:cs="仿宋"/>
                <w:snapToGrid w:val="0"/>
                <w:color w:val="000000"/>
                <w:spacing w:val="0"/>
                <w:kern w:val="0"/>
                <w:sz w:val="23"/>
                <w:szCs w:val="23"/>
                <w:lang w:val="en-US" w:eastAsia="zh-CN"/>
              </w:rPr>
            </w:pPr>
            <w:r>
              <w:rPr>
                <w:rFonts w:hint="eastAsia" w:ascii="仿宋" w:hAnsi="仿宋" w:eastAsia="仿宋" w:cs="仿宋"/>
                <w:spacing w:val="0"/>
                <w:sz w:val="23"/>
                <w:szCs w:val="23"/>
                <w:lang w:eastAsia="zh-CN"/>
              </w:rPr>
              <w:t>隆回县林业局</w:t>
            </w:r>
            <w:r>
              <w:rPr>
                <w:rFonts w:hint="eastAsia" w:ascii="仿宋" w:hAnsi="仿宋" w:eastAsia="仿宋" w:cs="仿宋"/>
                <w:spacing w:val="0"/>
                <w:sz w:val="23"/>
                <w:szCs w:val="23"/>
                <w:lang w:val="en-US" w:eastAsia="zh-CN"/>
              </w:rPr>
              <w:t>（</w:t>
            </w:r>
            <w:r>
              <w:rPr>
                <w:rFonts w:ascii="仿宋" w:hAnsi="仿宋" w:eastAsia="仿宋" w:cs="仿宋"/>
                <w:spacing w:val="0"/>
                <w:sz w:val="23"/>
                <w:szCs w:val="23"/>
              </w:rPr>
              <w:t>风景名胜区管理机构</w:t>
            </w:r>
            <w:r>
              <w:rPr>
                <w:rFonts w:hint="eastAsia" w:ascii="仿宋" w:hAnsi="仿宋" w:eastAsia="仿宋" w:cs="仿宋"/>
                <w:spacing w:val="0"/>
                <w:sz w:val="23"/>
                <w:szCs w:val="23"/>
                <w:lang w:val="en-US" w:eastAsia="zh-CN"/>
              </w:rPr>
              <w:t>审核后</w:t>
            </w:r>
            <w:r>
              <w:rPr>
                <w:rFonts w:hint="eastAsia" w:ascii="仿宋" w:hAnsi="仿宋" w:eastAsia="仿宋" w:cs="仿宋"/>
                <w:spacing w:val="0"/>
                <w:sz w:val="23"/>
                <w:szCs w:val="23"/>
              </w:rPr>
              <w:t>依照有关法律、法规的规定</w:t>
            </w:r>
            <w:r>
              <w:rPr>
                <w:rFonts w:hint="eastAsia" w:ascii="仿宋" w:hAnsi="仿宋" w:eastAsia="仿宋" w:cs="仿宋"/>
                <w:spacing w:val="0"/>
                <w:sz w:val="23"/>
                <w:szCs w:val="23"/>
                <w:lang w:val="en-US" w:eastAsia="zh-CN"/>
              </w:rPr>
              <w:t>报批）</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《风景名胜区条例》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10"/>
                <w:kern w:val="0"/>
                <w:sz w:val="23"/>
                <w:szCs w:val="23"/>
              </w:rPr>
            </w:pPr>
            <w:r>
              <w:rPr>
                <w:rFonts w:hint="eastAsia" w:ascii="仿宋" w:hAnsi="仿宋" w:eastAsia="仿宋" w:cs="仿宋"/>
                <w:spacing w:val="10"/>
                <w:sz w:val="23"/>
                <w:szCs w:val="23"/>
              </w:rPr>
              <w:t>在风景名胜区内进行下列活动，应当经风景名胜区管理机构审核后，依照有关法律、法规的规定报有关主管部门批准：（一）设置、张贴商业广告；（二）举办大型游乐等活动；（三）改变水资源、水环境自然状态的活动；（四）其他影响生态和景观的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31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猎捕</w:t>
            </w:r>
            <w:r>
              <w:rPr>
                <w:rFonts w:hint="eastAsia" w:ascii="仿宋" w:hAnsi="仿宋" w:eastAsia="仿宋" w:cs="仿宋"/>
                <w:spacing w:val="0"/>
                <w:sz w:val="23"/>
                <w:szCs w:val="23"/>
              </w:rPr>
              <w:t>陆生野生动物</w:t>
            </w:r>
            <w:r>
              <w:rPr>
                <w:rFonts w:ascii="仿宋" w:hAnsi="仿宋" w:eastAsia="仿宋" w:cs="仿宋"/>
                <w:spacing w:val="0"/>
                <w:sz w:val="23"/>
                <w:szCs w:val="23"/>
              </w:rPr>
              <w:t>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w:t>
            </w:r>
            <w:r>
              <w:rPr>
                <w:rFonts w:hint="eastAsia" w:ascii="仿宋" w:hAnsi="仿宋" w:eastAsia="仿宋" w:cs="仿宋"/>
                <w:spacing w:val="0"/>
                <w:sz w:val="23"/>
                <w:szCs w:val="23"/>
              </w:rPr>
              <w:t>非国家重点保护陆生野生动物</w:t>
            </w:r>
            <w:r>
              <w:rPr>
                <w:rFonts w:ascii="仿宋" w:hAnsi="仿宋" w:eastAsia="仿宋" w:cs="仿宋"/>
                <w:spacing w:val="0"/>
                <w:sz w:val="23"/>
                <w:szCs w:val="23"/>
              </w:rPr>
              <w:t>审批</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sz w:val="23"/>
                <w:szCs w:val="23"/>
              </w:rPr>
              <w:t>《中华人民共和国野生动物保护法》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《中华人民共和国陆生野生动物保护实施条例》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10"/>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32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森林草原防火期内在森林草原防火区野外用火审批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val="en-US" w:eastAsia="zh-CN"/>
              </w:rPr>
              <w:t>隆回</w:t>
            </w:r>
            <w:r>
              <w:rPr>
                <w:rFonts w:ascii="仿宋" w:hAnsi="仿宋" w:eastAsia="仿宋" w:cs="仿宋"/>
                <w:spacing w:val="0"/>
                <w:sz w:val="23"/>
                <w:szCs w:val="23"/>
              </w:rPr>
              <w:t>县</w:t>
            </w:r>
            <w:r>
              <w:rPr>
                <w:rFonts w:hint="eastAsia" w:ascii="仿宋" w:hAnsi="仿宋" w:eastAsia="仿宋" w:cs="仿宋"/>
                <w:spacing w:val="0"/>
                <w:sz w:val="23"/>
                <w:szCs w:val="23"/>
                <w:lang w:val="en-US" w:eastAsia="zh-CN"/>
              </w:rPr>
              <w:t>人民</w:t>
            </w:r>
            <w:r>
              <w:rPr>
                <w:rFonts w:ascii="仿宋" w:hAnsi="仿宋" w:eastAsia="仿宋" w:cs="仿宋"/>
                <w:spacing w:val="0"/>
                <w:sz w:val="23"/>
                <w:szCs w:val="23"/>
              </w:rPr>
              <w:t>政府</w:t>
            </w:r>
            <w:r>
              <w:rPr>
                <w:rFonts w:hint="eastAsia" w:ascii="仿宋" w:hAnsi="仿宋" w:eastAsia="仿宋" w:cs="仿宋"/>
                <w:spacing w:val="0"/>
                <w:sz w:val="23"/>
                <w:szCs w:val="23"/>
                <w:lang w:eastAsia="zh-CN"/>
              </w:rPr>
              <w:t>（隆回</w:t>
            </w:r>
            <w:r>
              <w:rPr>
                <w:rFonts w:hint="eastAsia" w:ascii="仿宋" w:hAnsi="仿宋" w:eastAsia="仿宋" w:cs="仿宋"/>
                <w:spacing w:val="0"/>
                <w:sz w:val="23"/>
                <w:szCs w:val="23"/>
                <w:lang w:val="en-US" w:eastAsia="zh-CN"/>
              </w:rPr>
              <w:t>县</w:t>
            </w:r>
            <w:r>
              <w:rPr>
                <w:rFonts w:ascii="仿宋" w:hAnsi="仿宋" w:eastAsia="仿宋" w:cs="仿宋"/>
                <w:spacing w:val="0"/>
                <w:sz w:val="23"/>
                <w:szCs w:val="23"/>
              </w:rPr>
              <w:t>林业</w:t>
            </w:r>
            <w:r>
              <w:rPr>
                <w:rFonts w:hint="eastAsia" w:ascii="仿宋" w:hAnsi="仿宋" w:eastAsia="仿宋" w:cs="仿宋"/>
                <w:spacing w:val="0"/>
                <w:sz w:val="23"/>
                <w:szCs w:val="23"/>
                <w:lang w:val="en-US" w:eastAsia="zh-CN"/>
              </w:rPr>
              <w:t>局</w:t>
            </w:r>
            <w:r>
              <w:rPr>
                <w:rFonts w:hint="eastAsia" w:ascii="仿宋" w:hAnsi="仿宋" w:eastAsia="仿宋" w:cs="仿宋"/>
                <w:spacing w:val="0"/>
                <w:sz w:val="23"/>
                <w:szCs w:val="23"/>
              </w:rPr>
              <w:t>按照职责分工，负责</w:t>
            </w:r>
            <w:r>
              <w:rPr>
                <w:rFonts w:ascii="仿宋" w:hAnsi="仿宋" w:eastAsia="仿宋" w:cs="仿宋"/>
                <w:spacing w:val="0"/>
                <w:sz w:val="23"/>
                <w:szCs w:val="23"/>
              </w:rPr>
              <w:t>承办</w:t>
            </w:r>
            <w:r>
              <w:rPr>
                <w:rFonts w:hint="eastAsia" w:ascii="仿宋" w:hAnsi="仿宋" w:eastAsia="仿宋" w:cs="仿宋"/>
                <w:spacing w:val="0"/>
                <w:sz w:val="23"/>
                <w:szCs w:val="23"/>
              </w:rPr>
              <w:t>有关的森林</w:t>
            </w:r>
            <w:r>
              <w:rPr>
                <w:rFonts w:hint="eastAsia" w:ascii="仿宋" w:hAnsi="仿宋" w:eastAsia="仿宋" w:cs="仿宋"/>
                <w:spacing w:val="0"/>
                <w:sz w:val="23"/>
                <w:szCs w:val="23"/>
                <w:lang w:val="en-US" w:eastAsia="zh-CN"/>
              </w:rPr>
              <w:t>草原</w:t>
            </w:r>
            <w:r>
              <w:rPr>
                <w:rFonts w:hint="eastAsia" w:ascii="仿宋" w:hAnsi="仿宋" w:eastAsia="仿宋" w:cs="仿宋"/>
                <w:spacing w:val="0"/>
                <w:sz w:val="23"/>
                <w:szCs w:val="23"/>
              </w:rPr>
              <w:t>防火工作</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position w:val="5"/>
                <w:sz w:val="23"/>
                <w:szCs w:val="23"/>
              </w:rPr>
              <w:t>《森林防火条例》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《草原防火条例》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10"/>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3"/>
                <w:sz w:val="23"/>
                <w:szCs w:val="23"/>
                <w:lang w:val="en-US" w:eastAsia="zh-CN"/>
              </w:rPr>
            </w:pPr>
            <w:r>
              <w:rPr>
                <w:rFonts w:hint="eastAsia" w:ascii="Times New Roman" w:hAnsi="Times New Roman" w:eastAsia="宋体" w:cs="Times New Roman"/>
                <w:spacing w:val="3"/>
                <w:sz w:val="23"/>
                <w:szCs w:val="23"/>
                <w:lang w:val="en-US" w:eastAsia="zh-CN"/>
              </w:rPr>
              <w:t>233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森林草原防火期内在森林草原防火区爆破、勘察和施工等活动审批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隆回县林业局（</w:t>
            </w:r>
            <w:r>
              <w:rPr>
                <w:rFonts w:hint="eastAsia" w:ascii="仿宋" w:hAnsi="仿宋" w:eastAsia="仿宋" w:cs="仿宋"/>
                <w:spacing w:val="0"/>
                <w:sz w:val="23"/>
                <w:szCs w:val="23"/>
              </w:rPr>
              <w:t>按照职责分工，负责</w:t>
            </w:r>
            <w:r>
              <w:rPr>
                <w:rFonts w:ascii="仿宋" w:hAnsi="仿宋" w:eastAsia="仿宋" w:cs="仿宋"/>
                <w:spacing w:val="0"/>
                <w:sz w:val="23"/>
                <w:szCs w:val="23"/>
              </w:rPr>
              <w:t>承办</w:t>
            </w:r>
            <w:r>
              <w:rPr>
                <w:rFonts w:hint="eastAsia" w:ascii="仿宋" w:hAnsi="仿宋" w:eastAsia="仿宋" w:cs="仿宋"/>
                <w:spacing w:val="0"/>
                <w:sz w:val="23"/>
                <w:szCs w:val="23"/>
              </w:rPr>
              <w:t>有关的森林</w:t>
            </w:r>
            <w:r>
              <w:rPr>
                <w:rFonts w:hint="eastAsia" w:ascii="仿宋" w:hAnsi="仿宋" w:eastAsia="仿宋" w:cs="仿宋"/>
                <w:spacing w:val="0"/>
                <w:sz w:val="23"/>
                <w:szCs w:val="23"/>
                <w:lang w:val="en-US" w:eastAsia="zh-CN"/>
              </w:rPr>
              <w:t>草原</w:t>
            </w:r>
            <w:r>
              <w:rPr>
                <w:rFonts w:hint="eastAsia" w:ascii="仿宋" w:hAnsi="仿宋" w:eastAsia="仿宋" w:cs="仿宋"/>
                <w:spacing w:val="0"/>
                <w:sz w:val="23"/>
                <w:szCs w:val="23"/>
              </w:rPr>
              <w:t>防火工作</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position w:val="5"/>
                <w:sz w:val="23"/>
                <w:szCs w:val="23"/>
              </w:rPr>
              <w:t>《森林防火条例》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《草原防火条例》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10"/>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3"/>
                <w:sz w:val="23"/>
                <w:szCs w:val="23"/>
                <w:lang w:val="en-US" w:eastAsia="zh-CN"/>
              </w:rPr>
            </w:pPr>
            <w:r>
              <w:rPr>
                <w:rFonts w:hint="eastAsia" w:ascii="Times New Roman" w:hAnsi="Times New Roman" w:eastAsia="宋体" w:cs="Times New Roman"/>
                <w:spacing w:val="3"/>
                <w:sz w:val="23"/>
                <w:szCs w:val="23"/>
                <w:lang w:val="en-US" w:eastAsia="zh-CN"/>
              </w:rPr>
              <w:t>234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进入森林高火险区、草原防火管制区审批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val="en-US" w:eastAsia="zh-CN"/>
              </w:rPr>
              <w:t>隆回县人民</w:t>
            </w:r>
            <w:r>
              <w:rPr>
                <w:rFonts w:ascii="仿宋" w:hAnsi="仿宋" w:eastAsia="仿宋" w:cs="仿宋"/>
                <w:spacing w:val="0"/>
                <w:sz w:val="23"/>
                <w:szCs w:val="23"/>
              </w:rPr>
              <w:t>政府</w:t>
            </w:r>
            <w:r>
              <w:rPr>
                <w:rFonts w:hint="eastAsia" w:ascii="仿宋" w:hAnsi="仿宋" w:eastAsia="仿宋" w:cs="仿宋"/>
                <w:spacing w:val="0"/>
                <w:sz w:val="23"/>
                <w:szCs w:val="23"/>
                <w:lang w:eastAsia="zh-CN"/>
              </w:rPr>
              <w:t>（隆回县林业局</w:t>
            </w:r>
            <w:r>
              <w:rPr>
                <w:rFonts w:hint="eastAsia" w:ascii="仿宋" w:hAnsi="仿宋" w:eastAsia="仿宋" w:cs="仿宋"/>
                <w:spacing w:val="0"/>
                <w:sz w:val="23"/>
                <w:szCs w:val="23"/>
              </w:rPr>
              <w:t>按照职责分工，负责</w:t>
            </w:r>
            <w:r>
              <w:rPr>
                <w:rFonts w:ascii="仿宋" w:hAnsi="仿宋" w:eastAsia="仿宋" w:cs="仿宋"/>
                <w:spacing w:val="0"/>
                <w:sz w:val="23"/>
                <w:szCs w:val="23"/>
              </w:rPr>
              <w:t>承办</w:t>
            </w:r>
            <w:r>
              <w:rPr>
                <w:rFonts w:hint="eastAsia" w:ascii="仿宋" w:hAnsi="仿宋" w:eastAsia="仿宋" w:cs="仿宋"/>
                <w:spacing w:val="0"/>
                <w:sz w:val="23"/>
                <w:szCs w:val="23"/>
              </w:rPr>
              <w:t>有关的森林</w:t>
            </w:r>
            <w:r>
              <w:rPr>
                <w:rFonts w:hint="eastAsia" w:ascii="仿宋" w:hAnsi="仿宋" w:eastAsia="仿宋" w:cs="仿宋"/>
                <w:spacing w:val="0"/>
                <w:sz w:val="23"/>
                <w:szCs w:val="23"/>
                <w:lang w:val="en-US" w:eastAsia="zh-CN"/>
              </w:rPr>
              <w:t>草原</w:t>
            </w:r>
            <w:r>
              <w:rPr>
                <w:rFonts w:hint="eastAsia" w:ascii="仿宋" w:hAnsi="仿宋" w:eastAsia="仿宋" w:cs="仿宋"/>
                <w:spacing w:val="0"/>
                <w:sz w:val="23"/>
                <w:szCs w:val="23"/>
              </w:rPr>
              <w:t>防火工作</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firstLineChars="0"/>
              <w:jc w:val="both"/>
              <w:textAlignment w:val="baseline"/>
              <w:rPr>
                <w:rFonts w:ascii="仿宋" w:hAnsi="仿宋" w:eastAsia="仿宋" w:cs="仿宋"/>
                <w:spacing w:val="0"/>
                <w:sz w:val="23"/>
                <w:szCs w:val="23"/>
              </w:rPr>
            </w:pPr>
            <w:r>
              <w:rPr>
                <w:rFonts w:ascii="仿宋" w:hAnsi="仿宋" w:eastAsia="仿宋" w:cs="仿宋"/>
                <w:spacing w:val="0"/>
                <w:position w:val="5"/>
                <w:sz w:val="23"/>
                <w:szCs w:val="23"/>
              </w:rPr>
              <w:t>《森林防火条例》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《草原防火条例》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10"/>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pacing w:val="3"/>
                <w:sz w:val="23"/>
                <w:szCs w:val="23"/>
                <w:lang w:val="en-US" w:eastAsia="zh-CN"/>
              </w:rPr>
            </w:pPr>
            <w:r>
              <w:rPr>
                <w:rFonts w:hint="eastAsia" w:ascii="Times New Roman" w:hAnsi="Times New Roman" w:eastAsia="宋体" w:cs="Times New Roman"/>
                <w:spacing w:val="3"/>
                <w:sz w:val="23"/>
                <w:szCs w:val="23"/>
                <w:lang w:val="en-US" w:eastAsia="zh-CN"/>
              </w:rPr>
              <w:t>235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baseline"/>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工商企业等社会资本通过流转取得林地经营权审批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val="en-US" w:eastAsia="zh-CN"/>
              </w:rPr>
              <w:t>隆回县人民</w:t>
            </w:r>
            <w:r>
              <w:rPr>
                <w:rFonts w:ascii="仿宋" w:hAnsi="仿宋" w:eastAsia="仿宋" w:cs="仿宋"/>
                <w:spacing w:val="0"/>
                <w:sz w:val="23"/>
                <w:szCs w:val="23"/>
              </w:rPr>
              <w:t>政府</w:t>
            </w:r>
            <w:r>
              <w:rPr>
                <w:rFonts w:hint="eastAsia" w:ascii="仿宋" w:hAnsi="仿宋" w:eastAsia="仿宋" w:cs="仿宋"/>
                <w:spacing w:val="0"/>
                <w:sz w:val="23"/>
                <w:szCs w:val="23"/>
                <w:lang w:eastAsia="zh-CN"/>
              </w:rPr>
              <w:t>（</w:t>
            </w:r>
            <w:r>
              <w:rPr>
                <w:rFonts w:ascii="仿宋" w:hAnsi="仿宋" w:eastAsia="仿宋" w:cs="仿宋"/>
                <w:spacing w:val="0"/>
                <w:sz w:val="23"/>
                <w:szCs w:val="23"/>
              </w:rPr>
              <w:t>由</w:t>
            </w:r>
            <w:r>
              <w:rPr>
                <w:rFonts w:hint="eastAsia" w:ascii="仿宋" w:hAnsi="仿宋" w:eastAsia="仿宋" w:cs="仿宋"/>
                <w:spacing w:val="0"/>
                <w:sz w:val="23"/>
                <w:szCs w:val="23"/>
                <w:lang w:eastAsia="zh-CN"/>
              </w:rPr>
              <w:t>隆回县林业局</w:t>
            </w:r>
            <w:r>
              <w:rPr>
                <w:rFonts w:ascii="仿宋" w:hAnsi="仿宋" w:eastAsia="仿宋" w:cs="仿宋"/>
                <w:spacing w:val="0"/>
                <w:sz w:val="23"/>
                <w:szCs w:val="23"/>
              </w:rPr>
              <w:t>承办</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baseline"/>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《中华人民共和国农村土地承包法》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baseline"/>
              <w:rPr>
                <w:rFonts w:ascii="仿宋" w:hAnsi="仿宋" w:eastAsia="仿宋" w:cs="仿宋"/>
                <w:snapToGrid w:val="0"/>
                <w:color w:val="000000"/>
                <w:spacing w:val="10"/>
                <w:kern w:val="0"/>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pacing w:val="3"/>
                <w:sz w:val="23"/>
                <w:szCs w:val="23"/>
                <w:lang w:val="en-US" w:eastAsia="zh-CN"/>
              </w:rPr>
              <w:t>236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隆回县市场监督管理局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食品经营许可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隆回县市场监督管理局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《中华人民共和国食品安全法》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37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隆回县市场监督管理局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企业登记注册</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隆回县市场监督管理局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《中华人民共和国公司法》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《中华人民共和国合伙企业法》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 xml:space="preserve">《中华人民共和国个人独资企业法》 </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《中华人民共和国外商投资法》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《中华人民共和国外商投资法实施条例》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pacing w:val="0"/>
                <w:sz w:val="23"/>
                <w:szCs w:val="23"/>
              </w:rPr>
            </w:pPr>
            <w:r>
              <w:rPr>
                <w:rFonts w:ascii="仿宋" w:hAnsi="仿宋" w:eastAsia="仿宋" w:cs="仿宋"/>
                <w:spacing w:val="0"/>
                <w:sz w:val="23"/>
                <w:szCs w:val="23"/>
              </w:rPr>
              <w:t xml:space="preserve">《中华人民共和国公司登记管理条例》 </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《中华人民共和国企业法人登记管理条例》 《中华人民共和国合伙企业登记管理办法》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38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隆回县市场监督管理局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个体工商户登记注册</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隆回县市场监督管理局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《个体工商户条例》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39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隆回县市场监督管理局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农民专业合作社登记注册</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隆回县市场监督管理局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《中华人民共和国农民专业合作社法》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《农民专业合作社登记管理条例》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40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隆回县市场监督管理局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药品零售企业筹建审批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隆回县市场监督管理局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《中华人民共和国药品管理法》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《中华人民共和国药品管理法实施条例》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ascii="Times New Roman" w:hAnsi="Times New Roman" w:eastAsia="Times New Roman" w:cs="Times New Roman"/>
                <w:spacing w:val="3"/>
                <w:sz w:val="23"/>
                <w:szCs w:val="23"/>
              </w:rPr>
              <w:t>2</w:t>
            </w:r>
            <w:r>
              <w:rPr>
                <w:rFonts w:hint="eastAsia" w:ascii="Times New Roman" w:hAnsi="Times New Roman" w:eastAsia="宋体" w:cs="Times New Roman"/>
                <w:spacing w:val="3"/>
                <w:sz w:val="23"/>
                <w:szCs w:val="23"/>
                <w:lang w:val="en-US" w:eastAsia="zh-CN"/>
              </w:rPr>
              <w:t>41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隆回县市场监督管理局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药品零售企业经营许可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隆回县市场监督管理局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《中华人民共和国药品管理法》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《中华人民共和国药品管理法实施条例》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242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ascii="仿宋" w:hAnsi="仿宋" w:eastAsia="仿宋" w:cs="仿宋"/>
                <w:i w:val="0"/>
                <w:iCs w:val="0"/>
                <w:caps w:val="0"/>
                <w:color w:val="000000"/>
                <w:spacing w:val="0"/>
                <w:sz w:val="22"/>
                <w:szCs w:val="22"/>
              </w:rPr>
              <w:t>中共</w:t>
            </w:r>
            <w:r>
              <w:rPr>
                <w:rFonts w:hint="eastAsia" w:ascii="仿宋" w:hAnsi="仿宋" w:eastAsia="仿宋" w:cs="仿宋"/>
                <w:i w:val="0"/>
                <w:iCs w:val="0"/>
                <w:caps w:val="0"/>
                <w:color w:val="000000"/>
                <w:spacing w:val="0"/>
                <w:sz w:val="22"/>
                <w:szCs w:val="22"/>
                <w:lang w:val="en-US" w:eastAsia="zh-CN"/>
              </w:rPr>
              <w:t>隆回</w:t>
            </w:r>
            <w:r>
              <w:rPr>
                <w:rFonts w:ascii="仿宋" w:hAnsi="仿宋" w:eastAsia="仿宋" w:cs="仿宋"/>
                <w:i w:val="0"/>
                <w:iCs w:val="0"/>
                <w:caps w:val="0"/>
                <w:color w:val="000000"/>
                <w:spacing w:val="0"/>
                <w:sz w:val="22"/>
                <w:szCs w:val="22"/>
              </w:rPr>
              <w:t>县委办公室</w:t>
            </w:r>
            <w:r>
              <w:rPr>
                <w:rFonts w:hint="eastAsia" w:ascii="仿宋" w:hAnsi="仿宋" w:eastAsia="仿宋" w:cs="仿宋"/>
                <w:spacing w:val="0"/>
                <w:sz w:val="23"/>
                <w:szCs w:val="23"/>
                <w:lang w:eastAsia="zh-CN"/>
              </w:rPr>
              <w:t>（</w:t>
            </w:r>
            <w:r>
              <w:rPr>
                <w:rFonts w:hint="eastAsia" w:ascii="仿宋" w:hAnsi="仿宋" w:eastAsia="仿宋" w:cs="仿宋"/>
                <w:i w:val="0"/>
                <w:iCs w:val="0"/>
                <w:caps w:val="0"/>
                <w:color w:val="000000"/>
                <w:spacing w:val="0"/>
                <w:sz w:val="22"/>
                <w:szCs w:val="22"/>
                <w:lang w:val="en-US" w:eastAsia="zh-CN"/>
              </w:rPr>
              <w:t>隆回</w:t>
            </w:r>
            <w:r>
              <w:rPr>
                <w:rFonts w:hint="eastAsia" w:ascii="仿宋" w:hAnsi="仿宋" w:eastAsia="仿宋" w:cs="仿宋"/>
                <w:spacing w:val="0"/>
                <w:sz w:val="23"/>
                <w:szCs w:val="23"/>
                <w:lang w:val="en-US" w:eastAsia="zh-CN"/>
              </w:rPr>
              <w:t>县</w:t>
            </w:r>
            <w:r>
              <w:rPr>
                <w:rFonts w:ascii="仿宋" w:hAnsi="仿宋" w:eastAsia="仿宋" w:cs="仿宋"/>
                <w:spacing w:val="0"/>
                <w:sz w:val="23"/>
                <w:szCs w:val="23"/>
              </w:rPr>
              <w:t>档案</w:t>
            </w:r>
            <w:r>
              <w:rPr>
                <w:rFonts w:hint="eastAsia" w:ascii="仿宋" w:hAnsi="仿宋" w:eastAsia="仿宋" w:cs="仿宋"/>
                <w:spacing w:val="0"/>
                <w:sz w:val="23"/>
                <w:szCs w:val="23"/>
                <w:lang w:val="en-US" w:eastAsia="zh-CN"/>
              </w:rPr>
              <w:t>馆）</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延期移交档案审批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i w:val="0"/>
                <w:iCs w:val="0"/>
                <w:caps w:val="0"/>
                <w:color w:val="000000"/>
                <w:spacing w:val="0"/>
                <w:sz w:val="22"/>
                <w:szCs w:val="22"/>
              </w:rPr>
            </w:pPr>
            <w:r>
              <w:rPr>
                <w:rFonts w:ascii="仿宋" w:hAnsi="仿宋" w:eastAsia="仿宋" w:cs="仿宋"/>
                <w:i w:val="0"/>
                <w:iCs w:val="0"/>
                <w:caps w:val="0"/>
                <w:color w:val="000000"/>
                <w:spacing w:val="0"/>
                <w:sz w:val="22"/>
                <w:szCs w:val="22"/>
              </w:rPr>
              <w:t>中共</w:t>
            </w:r>
            <w:r>
              <w:rPr>
                <w:rFonts w:hint="eastAsia" w:ascii="仿宋" w:hAnsi="仿宋" w:eastAsia="仿宋" w:cs="仿宋"/>
                <w:i w:val="0"/>
                <w:iCs w:val="0"/>
                <w:caps w:val="0"/>
                <w:color w:val="000000"/>
                <w:spacing w:val="0"/>
                <w:sz w:val="22"/>
                <w:szCs w:val="22"/>
                <w:lang w:val="en-US" w:eastAsia="zh-CN"/>
              </w:rPr>
              <w:t>隆回</w:t>
            </w:r>
            <w:r>
              <w:rPr>
                <w:rFonts w:ascii="仿宋" w:hAnsi="仿宋" w:eastAsia="仿宋" w:cs="仿宋"/>
                <w:i w:val="0"/>
                <w:iCs w:val="0"/>
                <w:caps w:val="0"/>
                <w:color w:val="000000"/>
                <w:spacing w:val="0"/>
                <w:sz w:val="22"/>
                <w:szCs w:val="22"/>
              </w:rPr>
              <w:t>县委办公室</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w:t>
            </w:r>
            <w:r>
              <w:rPr>
                <w:rFonts w:hint="eastAsia" w:ascii="仿宋" w:hAnsi="仿宋" w:eastAsia="仿宋" w:cs="仿宋"/>
                <w:i w:val="0"/>
                <w:iCs w:val="0"/>
                <w:caps w:val="0"/>
                <w:color w:val="000000"/>
                <w:spacing w:val="0"/>
                <w:sz w:val="22"/>
                <w:szCs w:val="22"/>
                <w:lang w:val="en-US" w:eastAsia="zh-CN"/>
              </w:rPr>
              <w:t>隆回</w:t>
            </w:r>
            <w:r>
              <w:rPr>
                <w:rFonts w:hint="eastAsia" w:ascii="仿宋" w:hAnsi="仿宋" w:eastAsia="仿宋" w:cs="仿宋"/>
                <w:spacing w:val="0"/>
                <w:sz w:val="23"/>
                <w:szCs w:val="23"/>
                <w:lang w:val="en-US" w:eastAsia="zh-CN"/>
              </w:rPr>
              <w:t>县</w:t>
            </w:r>
            <w:r>
              <w:rPr>
                <w:rFonts w:ascii="仿宋" w:hAnsi="仿宋" w:eastAsia="仿宋" w:cs="仿宋"/>
                <w:spacing w:val="0"/>
                <w:sz w:val="23"/>
                <w:szCs w:val="23"/>
              </w:rPr>
              <w:t>档案</w:t>
            </w:r>
            <w:r>
              <w:rPr>
                <w:rFonts w:hint="eastAsia" w:ascii="仿宋" w:hAnsi="仿宋" w:eastAsia="仿宋" w:cs="仿宋"/>
                <w:spacing w:val="0"/>
                <w:sz w:val="23"/>
                <w:szCs w:val="23"/>
                <w:lang w:val="en-US" w:eastAsia="zh-CN"/>
              </w:rPr>
              <w:t>馆）</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《中华人民共和国档案法实施办法》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243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ascii="仿宋" w:hAnsi="仿宋" w:eastAsia="仿宋" w:cs="仿宋"/>
                <w:i w:val="0"/>
                <w:iCs w:val="0"/>
                <w:caps w:val="0"/>
                <w:color w:val="000000"/>
                <w:spacing w:val="0"/>
                <w:sz w:val="22"/>
                <w:szCs w:val="22"/>
              </w:rPr>
              <w:t>中共</w:t>
            </w:r>
            <w:r>
              <w:rPr>
                <w:rFonts w:hint="eastAsia" w:ascii="仿宋" w:hAnsi="仿宋" w:eastAsia="仿宋" w:cs="仿宋"/>
                <w:i w:val="0"/>
                <w:iCs w:val="0"/>
                <w:caps w:val="0"/>
                <w:color w:val="000000"/>
                <w:spacing w:val="0"/>
                <w:sz w:val="22"/>
                <w:szCs w:val="22"/>
                <w:lang w:val="en-US" w:eastAsia="zh-CN"/>
              </w:rPr>
              <w:t>隆回</w:t>
            </w:r>
            <w:r>
              <w:rPr>
                <w:rFonts w:ascii="仿宋" w:hAnsi="仿宋" w:eastAsia="仿宋" w:cs="仿宋"/>
                <w:i w:val="0"/>
                <w:iCs w:val="0"/>
                <w:caps w:val="0"/>
                <w:color w:val="000000"/>
                <w:spacing w:val="0"/>
                <w:sz w:val="22"/>
                <w:szCs w:val="22"/>
              </w:rPr>
              <w:t>县委宣传部</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出版物零售业务经营许可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ascii="仿宋" w:hAnsi="仿宋" w:eastAsia="仿宋" w:cs="仿宋"/>
                <w:i w:val="0"/>
                <w:iCs w:val="0"/>
                <w:caps w:val="0"/>
                <w:color w:val="000000"/>
                <w:spacing w:val="0"/>
                <w:sz w:val="22"/>
                <w:szCs w:val="22"/>
              </w:rPr>
              <w:t>中共</w:t>
            </w:r>
            <w:r>
              <w:rPr>
                <w:rFonts w:hint="eastAsia" w:ascii="仿宋" w:hAnsi="仿宋" w:eastAsia="仿宋" w:cs="仿宋"/>
                <w:i w:val="0"/>
                <w:iCs w:val="0"/>
                <w:caps w:val="0"/>
                <w:color w:val="000000"/>
                <w:spacing w:val="0"/>
                <w:sz w:val="22"/>
                <w:szCs w:val="22"/>
                <w:lang w:val="en-US" w:eastAsia="zh-CN"/>
              </w:rPr>
              <w:t>隆回</w:t>
            </w:r>
            <w:r>
              <w:rPr>
                <w:rFonts w:ascii="仿宋" w:hAnsi="仿宋" w:eastAsia="仿宋" w:cs="仿宋"/>
                <w:i w:val="0"/>
                <w:iCs w:val="0"/>
                <w:caps w:val="0"/>
                <w:color w:val="000000"/>
                <w:spacing w:val="0"/>
                <w:sz w:val="22"/>
                <w:szCs w:val="22"/>
              </w:rPr>
              <w:t>县委宣传部</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《出版管理条例》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244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ascii="仿宋" w:hAnsi="仿宋" w:eastAsia="仿宋" w:cs="仿宋"/>
                <w:i w:val="0"/>
                <w:iCs w:val="0"/>
                <w:caps w:val="0"/>
                <w:color w:val="000000"/>
                <w:spacing w:val="0"/>
                <w:sz w:val="22"/>
                <w:szCs w:val="22"/>
              </w:rPr>
              <w:t>中共</w:t>
            </w:r>
            <w:r>
              <w:rPr>
                <w:rFonts w:hint="eastAsia" w:ascii="仿宋" w:hAnsi="仿宋" w:eastAsia="仿宋" w:cs="仿宋"/>
                <w:i w:val="0"/>
                <w:iCs w:val="0"/>
                <w:caps w:val="0"/>
                <w:color w:val="000000"/>
                <w:spacing w:val="0"/>
                <w:sz w:val="22"/>
                <w:szCs w:val="22"/>
                <w:lang w:val="en-US" w:eastAsia="zh-CN"/>
              </w:rPr>
              <w:t>隆回</w:t>
            </w:r>
            <w:r>
              <w:rPr>
                <w:rFonts w:ascii="仿宋" w:hAnsi="仿宋" w:eastAsia="仿宋" w:cs="仿宋"/>
                <w:i w:val="0"/>
                <w:iCs w:val="0"/>
                <w:caps w:val="0"/>
                <w:color w:val="000000"/>
                <w:spacing w:val="0"/>
                <w:sz w:val="22"/>
                <w:szCs w:val="22"/>
              </w:rPr>
              <w:t>县委宣传部</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电影放映单位设立审批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ascii="仿宋" w:hAnsi="仿宋" w:eastAsia="仿宋" w:cs="仿宋"/>
                <w:i w:val="0"/>
                <w:iCs w:val="0"/>
                <w:caps w:val="0"/>
                <w:color w:val="000000"/>
                <w:spacing w:val="0"/>
                <w:sz w:val="22"/>
                <w:szCs w:val="22"/>
              </w:rPr>
              <w:t>中共</w:t>
            </w:r>
            <w:r>
              <w:rPr>
                <w:rFonts w:hint="eastAsia" w:ascii="仿宋" w:hAnsi="仿宋" w:eastAsia="仿宋" w:cs="仿宋"/>
                <w:i w:val="0"/>
                <w:iCs w:val="0"/>
                <w:caps w:val="0"/>
                <w:color w:val="000000"/>
                <w:spacing w:val="0"/>
                <w:sz w:val="22"/>
                <w:szCs w:val="22"/>
                <w:lang w:val="en-US" w:eastAsia="zh-CN"/>
              </w:rPr>
              <w:t>隆回</w:t>
            </w:r>
            <w:r>
              <w:rPr>
                <w:rFonts w:ascii="仿宋" w:hAnsi="仿宋" w:eastAsia="仿宋" w:cs="仿宋"/>
                <w:i w:val="0"/>
                <w:iCs w:val="0"/>
                <w:caps w:val="0"/>
                <w:color w:val="000000"/>
                <w:spacing w:val="0"/>
                <w:sz w:val="22"/>
                <w:szCs w:val="22"/>
              </w:rPr>
              <w:t>县委宣传部</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《中华人民共和国电影产业促进法》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《电影管理条例》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《外商投资电影院暂行规定》</w:t>
            </w:r>
            <w:r>
              <w:rPr>
                <w:rFonts w:hint="eastAsia" w:ascii="仿宋" w:hAnsi="仿宋" w:eastAsia="仿宋" w:cs="仿宋"/>
                <w:spacing w:val="0"/>
                <w:sz w:val="23"/>
                <w:szCs w:val="23"/>
                <w:lang w:eastAsia="zh-CN"/>
              </w:rPr>
              <w:t>（</w:t>
            </w:r>
            <w:r>
              <w:rPr>
                <w:rFonts w:ascii="仿宋" w:hAnsi="仿宋" w:eastAsia="仿宋" w:cs="仿宋"/>
                <w:spacing w:val="0"/>
                <w:sz w:val="23"/>
                <w:szCs w:val="23"/>
              </w:rPr>
              <w:t>广播电影电视总局、商务部、文化部令第</w:t>
            </w:r>
            <w:r>
              <w:rPr>
                <w:rFonts w:ascii="Times New Roman" w:hAnsi="Times New Roman" w:eastAsia="Times New Roman" w:cs="Times New Roman"/>
                <w:spacing w:val="0"/>
                <w:sz w:val="23"/>
                <w:szCs w:val="23"/>
              </w:rPr>
              <w:t>21</w:t>
            </w:r>
            <w:r>
              <w:rPr>
                <w:rFonts w:ascii="仿宋" w:hAnsi="仿宋" w:eastAsia="仿宋" w:cs="仿宋"/>
                <w:spacing w:val="0"/>
                <w:sz w:val="23"/>
                <w:szCs w:val="23"/>
              </w:rPr>
              <w:t>号公布，广播电影电视总局令第</w:t>
            </w:r>
            <w:r>
              <w:rPr>
                <w:rFonts w:ascii="Times New Roman" w:hAnsi="Times New Roman" w:eastAsia="Times New Roman" w:cs="Times New Roman"/>
                <w:spacing w:val="0"/>
                <w:sz w:val="23"/>
                <w:szCs w:val="23"/>
              </w:rPr>
              <w:t>52</w:t>
            </w:r>
            <w:r>
              <w:rPr>
                <w:rFonts w:ascii="仿宋" w:hAnsi="仿宋" w:eastAsia="仿宋" w:cs="仿宋"/>
                <w:spacing w:val="0"/>
                <w:sz w:val="23"/>
                <w:szCs w:val="23"/>
              </w:rPr>
              <w:t>号修正</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245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rPr>
              <w:t>中共</w:t>
            </w:r>
            <w:r>
              <w:rPr>
                <w:rFonts w:hint="eastAsia" w:ascii="仿宋" w:hAnsi="仿宋" w:eastAsia="仿宋" w:cs="仿宋"/>
                <w:spacing w:val="0"/>
                <w:sz w:val="23"/>
                <w:szCs w:val="23"/>
                <w:lang w:val="en-US" w:eastAsia="zh-CN"/>
              </w:rPr>
              <w:t>隆回</w:t>
            </w:r>
            <w:r>
              <w:rPr>
                <w:rFonts w:hint="eastAsia" w:ascii="仿宋" w:hAnsi="仿宋" w:eastAsia="仿宋" w:cs="仿宋"/>
                <w:spacing w:val="0"/>
                <w:sz w:val="23"/>
                <w:szCs w:val="23"/>
              </w:rPr>
              <w:t>县委统一战线工作部</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华侨回国定居审批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rPr>
              <w:t>中共</w:t>
            </w:r>
            <w:r>
              <w:rPr>
                <w:rFonts w:hint="eastAsia" w:ascii="仿宋" w:hAnsi="仿宋" w:eastAsia="仿宋" w:cs="仿宋"/>
                <w:spacing w:val="0"/>
                <w:sz w:val="23"/>
                <w:szCs w:val="23"/>
                <w:lang w:val="en-US" w:eastAsia="zh-CN"/>
              </w:rPr>
              <w:t>隆回</w:t>
            </w:r>
            <w:r>
              <w:rPr>
                <w:rFonts w:hint="eastAsia" w:ascii="仿宋" w:hAnsi="仿宋" w:eastAsia="仿宋" w:cs="仿宋"/>
                <w:spacing w:val="0"/>
                <w:sz w:val="23"/>
                <w:szCs w:val="23"/>
              </w:rPr>
              <w:t>县委统一战线工作部(初审)</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《中华人民共和国出境入境管理法》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《华侨回国定居办理工作规定》</w:t>
            </w:r>
            <w:r>
              <w:rPr>
                <w:rFonts w:hint="eastAsia" w:ascii="仿宋" w:hAnsi="仿宋" w:eastAsia="仿宋" w:cs="仿宋"/>
                <w:spacing w:val="0"/>
                <w:sz w:val="23"/>
                <w:szCs w:val="23"/>
                <w:lang w:eastAsia="zh-CN"/>
              </w:rPr>
              <w:t>（</w:t>
            </w:r>
            <w:r>
              <w:rPr>
                <w:rFonts w:ascii="仿宋" w:hAnsi="仿宋" w:eastAsia="仿宋" w:cs="仿宋"/>
                <w:spacing w:val="0"/>
                <w:sz w:val="23"/>
                <w:szCs w:val="23"/>
              </w:rPr>
              <w:t>国侨发〔</w:t>
            </w:r>
            <w:r>
              <w:rPr>
                <w:rFonts w:ascii="Times New Roman" w:hAnsi="Times New Roman" w:eastAsia="Times New Roman" w:cs="Times New Roman"/>
                <w:spacing w:val="0"/>
                <w:sz w:val="23"/>
                <w:szCs w:val="23"/>
              </w:rPr>
              <w:t>2013</w:t>
            </w:r>
            <w:r>
              <w:rPr>
                <w:rFonts w:ascii="仿宋" w:hAnsi="仿宋" w:eastAsia="仿宋" w:cs="仿宋"/>
                <w:spacing w:val="0"/>
                <w:sz w:val="23"/>
                <w:szCs w:val="23"/>
              </w:rPr>
              <w:t>〕</w:t>
            </w:r>
            <w:r>
              <w:rPr>
                <w:rFonts w:ascii="Times New Roman" w:hAnsi="Times New Roman" w:eastAsia="Times New Roman" w:cs="Times New Roman"/>
                <w:spacing w:val="0"/>
                <w:sz w:val="23"/>
                <w:szCs w:val="23"/>
              </w:rPr>
              <w:t>18</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246</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val="en-US" w:eastAsia="zh-CN"/>
              </w:rPr>
              <w:t>中共隆回县委机构编制委员会</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事业单位登记</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val="en-US" w:eastAsia="zh-CN"/>
              </w:rPr>
              <w:t>中共隆回县委机构编制委员会</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《事业单位登记管理暂行条例》</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《事业单位登记管理暂行条例实施细则》</w:t>
            </w:r>
            <w:r>
              <w:rPr>
                <w:rFonts w:hint="eastAsia" w:ascii="仿宋" w:hAnsi="仿宋" w:eastAsia="仿宋" w:cs="仿宋"/>
                <w:spacing w:val="0"/>
                <w:sz w:val="23"/>
                <w:szCs w:val="23"/>
                <w:lang w:eastAsia="zh-CN"/>
              </w:rPr>
              <w:t>（</w:t>
            </w:r>
            <w:r>
              <w:rPr>
                <w:rFonts w:ascii="仿宋" w:hAnsi="仿宋" w:eastAsia="仿宋" w:cs="仿宋"/>
                <w:spacing w:val="0"/>
                <w:sz w:val="23"/>
                <w:szCs w:val="23"/>
              </w:rPr>
              <w:t>中央编办发〔</w:t>
            </w:r>
            <w:r>
              <w:rPr>
                <w:rFonts w:ascii="Times New Roman" w:hAnsi="Times New Roman" w:eastAsia="Times New Roman" w:cs="Times New Roman"/>
                <w:spacing w:val="0"/>
                <w:sz w:val="23"/>
                <w:szCs w:val="23"/>
              </w:rPr>
              <w:t>2014</w:t>
            </w:r>
            <w:r>
              <w:rPr>
                <w:rFonts w:ascii="仿宋" w:hAnsi="仿宋" w:eastAsia="仿宋" w:cs="仿宋"/>
                <w:spacing w:val="0"/>
                <w:sz w:val="23"/>
                <w:szCs w:val="23"/>
              </w:rPr>
              <w:t>〕</w:t>
            </w:r>
            <w:r>
              <w:rPr>
                <w:rFonts w:ascii="Times New Roman" w:hAnsi="Times New Roman" w:eastAsia="Times New Roman" w:cs="Times New Roman"/>
                <w:spacing w:val="0"/>
                <w:sz w:val="23"/>
                <w:szCs w:val="23"/>
              </w:rPr>
              <w:t>4</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247</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rPr>
              <w:t>国家税务总局隆回县税务局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增值税防伪税控系统最高开票限额审批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rPr>
              <w:t>国家税务总局隆回县税务局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《国务院对确需保留的行政审批项目设定行政许可的决定》</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248</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val="en-US" w:eastAsia="zh-CN"/>
              </w:rPr>
              <w:t>隆回县</w:t>
            </w:r>
            <w:r>
              <w:rPr>
                <w:rFonts w:ascii="仿宋" w:hAnsi="仿宋" w:eastAsia="仿宋" w:cs="仿宋"/>
                <w:spacing w:val="0"/>
                <w:sz w:val="23"/>
                <w:szCs w:val="23"/>
              </w:rPr>
              <w:t>烟草专卖局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烟草专卖零售许可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val="en-US" w:eastAsia="zh-CN"/>
              </w:rPr>
              <w:t>隆回县</w:t>
            </w:r>
            <w:r>
              <w:rPr>
                <w:rFonts w:ascii="仿宋" w:hAnsi="仿宋" w:eastAsia="仿宋" w:cs="仿宋"/>
                <w:spacing w:val="0"/>
                <w:sz w:val="23"/>
                <w:szCs w:val="23"/>
              </w:rPr>
              <w:t>烟草专卖局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《中华人民共和国烟草专卖法》</w:t>
            </w:r>
          </w:p>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《中华人民共和国烟草专卖法实施条例》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249</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val="en-US" w:eastAsia="zh-CN"/>
              </w:rPr>
              <w:t>隆回县</w:t>
            </w:r>
            <w:r>
              <w:rPr>
                <w:rFonts w:ascii="仿宋" w:hAnsi="仿宋" w:eastAsia="仿宋" w:cs="仿宋"/>
                <w:spacing w:val="0"/>
                <w:sz w:val="23"/>
                <w:szCs w:val="23"/>
              </w:rPr>
              <w:t>消防救援</w:t>
            </w:r>
            <w:r>
              <w:rPr>
                <w:rFonts w:hint="eastAsia" w:ascii="仿宋" w:hAnsi="仿宋" w:eastAsia="仿宋" w:cs="仿宋"/>
                <w:spacing w:val="0"/>
                <w:sz w:val="23"/>
                <w:szCs w:val="23"/>
                <w:lang w:val="en-US" w:eastAsia="zh-CN"/>
              </w:rPr>
              <w:t>大</w:t>
            </w:r>
            <w:r>
              <w:rPr>
                <w:rFonts w:ascii="仿宋" w:hAnsi="仿宋" w:eastAsia="仿宋" w:cs="仿宋"/>
                <w:spacing w:val="0"/>
                <w:sz w:val="23"/>
                <w:szCs w:val="23"/>
              </w:rPr>
              <w:t>队</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公众聚集场所投入使用、营业前消防安全检查</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val="en-US" w:eastAsia="zh-CN"/>
              </w:rPr>
              <w:t>隆回县</w:t>
            </w:r>
            <w:r>
              <w:rPr>
                <w:rFonts w:ascii="仿宋" w:hAnsi="仿宋" w:eastAsia="仿宋" w:cs="仿宋"/>
                <w:spacing w:val="0"/>
                <w:sz w:val="23"/>
                <w:szCs w:val="23"/>
              </w:rPr>
              <w:t>消防救援</w:t>
            </w:r>
            <w:r>
              <w:rPr>
                <w:rFonts w:hint="eastAsia" w:ascii="仿宋" w:hAnsi="仿宋" w:eastAsia="仿宋" w:cs="仿宋"/>
                <w:spacing w:val="0"/>
                <w:sz w:val="23"/>
                <w:szCs w:val="23"/>
                <w:lang w:val="en-US" w:eastAsia="zh-CN"/>
              </w:rPr>
              <w:t>大</w:t>
            </w:r>
            <w:r>
              <w:rPr>
                <w:rFonts w:ascii="仿宋" w:hAnsi="仿宋" w:eastAsia="仿宋" w:cs="仿宋"/>
                <w:spacing w:val="0"/>
                <w:sz w:val="23"/>
                <w:szCs w:val="23"/>
              </w:rPr>
              <w:t>队</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《中华人民共和国消防法》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250</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隆回县气象局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雷电防护装置设计审核</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隆回县气象局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《气象灾害防御条例》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default" w:ascii="Times New Roman" w:hAnsi="Times New Roman" w:eastAsia="宋体" w:cs="Times New Roman"/>
                <w:sz w:val="23"/>
                <w:szCs w:val="23"/>
                <w:lang w:val="en-US" w:eastAsia="zh-CN"/>
              </w:rPr>
            </w:pPr>
            <w:r>
              <w:rPr>
                <w:rFonts w:hint="eastAsia" w:ascii="Times New Roman" w:hAnsi="Times New Roman" w:eastAsia="宋体" w:cs="Times New Roman"/>
                <w:sz w:val="23"/>
                <w:szCs w:val="23"/>
                <w:lang w:val="en-US" w:eastAsia="zh-CN"/>
              </w:rPr>
              <w:t>251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隆回县气象局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雷电防护装置竣工验收</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隆回县气象局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《气象灾害防御条例》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1"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default" w:ascii="Times New Roman" w:hAnsi="Times New Roman" w:eastAsia="宋体" w:cs="Times New Roman"/>
                <w:snapToGrid w:val="0"/>
                <w:color w:val="000000"/>
                <w:kern w:val="0"/>
                <w:sz w:val="23"/>
                <w:szCs w:val="23"/>
                <w:lang w:val="en-US" w:eastAsia="zh-CN"/>
              </w:rPr>
            </w:pPr>
            <w:r>
              <w:rPr>
                <w:rFonts w:hint="eastAsia" w:ascii="Times New Roman" w:hAnsi="Times New Roman" w:eastAsia="宋体" w:cs="Times New Roman"/>
                <w:snapToGrid w:val="0"/>
                <w:color w:val="000000"/>
                <w:kern w:val="0"/>
                <w:sz w:val="23"/>
                <w:szCs w:val="23"/>
                <w:lang w:val="en-US" w:eastAsia="zh-CN"/>
              </w:rPr>
              <w:t>252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隆回县气象局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升放无人驾驶自由气球或者系留气球活动审批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 w:hAnsi="仿宋" w:eastAsia="仿宋" w:cs="仿宋"/>
                <w:snapToGrid w:val="0"/>
                <w:color w:val="000000"/>
                <w:spacing w:val="0"/>
                <w:kern w:val="0"/>
                <w:sz w:val="23"/>
                <w:szCs w:val="23"/>
                <w:lang w:eastAsia="zh-CN"/>
              </w:rPr>
            </w:pPr>
            <w:r>
              <w:rPr>
                <w:rFonts w:hint="eastAsia" w:ascii="仿宋" w:hAnsi="仿宋" w:eastAsia="仿宋" w:cs="仿宋"/>
                <w:spacing w:val="0"/>
                <w:sz w:val="23"/>
                <w:szCs w:val="23"/>
                <w:lang w:eastAsia="zh-CN"/>
              </w:rPr>
              <w:t>隆回县气象局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《通用航空飞行管制条例》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《国务院关于第六批取消和调整行政审批项目的决定》</w:t>
            </w:r>
            <w:r>
              <w:rPr>
                <w:rFonts w:hint="eastAsia" w:ascii="仿宋" w:hAnsi="仿宋" w:eastAsia="仿宋" w:cs="仿宋"/>
                <w:spacing w:val="0"/>
                <w:sz w:val="23"/>
                <w:szCs w:val="23"/>
                <w:lang w:eastAsia="zh-CN"/>
              </w:rPr>
              <w:t>（</w:t>
            </w:r>
            <w:r>
              <w:rPr>
                <w:rFonts w:ascii="仿宋" w:hAnsi="仿宋" w:eastAsia="仿宋" w:cs="仿宋"/>
                <w:spacing w:val="0"/>
                <w:sz w:val="23"/>
                <w:szCs w:val="23"/>
              </w:rPr>
              <w:t>国发〔</w:t>
            </w:r>
            <w:r>
              <w:rPr>
                <w:rFonts w:ascii="Times New Roman" w:hAnsi="Times New Roman" w:eastAsia="Times New Roman" w:cs="Times New Roman"/>
                <w:spacing w:val="0"/>
                <w:sz w:val="23"/>
                <w:szCs w:val="23"/>
              </w:rPr>
              <w:t>2012</w:t>
            </w:r>
            <w:r>
              <w:rPr>
                <w:rFonts w:ascii="仿宋" w:hAnsi="仿宋" w:eastAsia="仿宋" w:cs="仿宋"/>
                <w:spacing w:val="0"/>
                <w:sz w:val="23"/>
                <w:szCs w:val="23"/>
              </w:rPr>
              <w:t>〕</w:t>
            </w:r>
            <w:r>
              <w:rPr>
                <w:rFonts w:ascii="Times New Roman" w:hAnsi="Times New Roman" w:eastAsia="Times New Roman" w:cs="Times New Roman"/>
                <w:spacing w:val="0"/>
                <w:sz w:val="23"/>
                <w:szCs w:val="23"/>
              </w:rPr>
              <w:t>52</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4931" w:type="dxa"/>
            <w:gridSpan w:val="6"/>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Arial"/>
                <w:spacing w:val="0"/>
                <w:sz w:val="21"/>
                <w:szCs w:val="21"/>
              </w:rPr>
            </w:pPr>
            <w:r>
              <w:rPr>
                <w:rFonts w:ascii="黑体" w:hAnsi="黑体" w:eastAsia="黑体" w:cs="黑体"/>
                <w:spacing w:val="0"/>
                <w:position w:val="4"/>
                <w:sz w:val="21"/>
                <w:szCs w:val="21"/>
              </w:rPr>
              <w:t>二、地方性法规设定的行政许可事项</w:t>
            </w:r>
            <w:r>
              <w:rPr>
                <w:rFonts w:hint="eastAsia" w:ascii="黑体" w:hAnsi="黑体" w:eastAsia="黑体" w:cs="黑体"/>
                <w:spacing w:val="0"/>
                <w:position w:val="4"/>
                <w:sz w:val="21"/>
                <w:szCs w:val="21"/>
                <w:lang w:eastAsia="zh-CN"/>
              </w:rPr>
              <w:t>（</w:t>
            </w:r>
            <w:r>
              <w:rPr>
                <w:rFonts w:hint="eastAsia" w:ascii="Times New Roman" w:hAnsi="Times New Roman" w:eastAsia="宋体" w:cs="Times New Roman"/>
                <w:spacing w:val="0"/>
                <w:position w:val="4"/>
                <w:sz w:val="21"/>
                <w:szCs w:val="21"/>
                <w:lang w:val="en-US" w:eastAsia="zh-CN"/>
              </w:rPr>
              <w:t>5</w:t>
            </w:r>
            <w:r>
              <w:rPr>
                <w:rFonts w:ascii="黑体" w:hAnsi="黑体" w:eastAsia="黑体" w:cs="黑体"/>
                <w:spacing w:val="0"/>
                <w:position w:val="4"/>
                <w:sz w:val="21"/>
                <w:szCs w:val="21"/>
              </w:rPr>
              <w:t>项</w:t>
            </w:r>
            <w:r>
              <w:rPr>
                <w:rFonts w:hint="eastAsia" w:ascii="黑体" w:hAnsi="黑体" w:eastAsia="黑体" w:cs="黑体"/>
                <w:spacing w:val="0"/>
                <w:position w:val="4"/>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hint="eastAsia" w:ascii="Times New Roman" w:hAnsi="Times New Roman" w:eastAsia="宋体" w:cs="Times New Roman"/>
                <w:sz w:val="23"/>
                <w:szCs w:val="23"/>
                <w:lang w:eastAsia="zh-CN"/>
              </w:rPr>
            </w:pPr>
            <w:r>
              <w:rPr>
                <w:rFonts w:hint="eastAsia" w:ascii="Times New Roman" w:hAnsi="Times New Roman" w:eastAsia="宋体" w:cs="Times New Roman"/>
                <w:spacing w:val="1"/>
                <w:sz w:val="23"/>
                <w:szCs w:val="23"/>
                <w:lang w:val="en-US" w:eastAsia="zh-CN"/>
              </w:rPr>
              <w:t>1</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仿宋" w:hAnsi="仿宋" w:eastAsia="仿宋" w:cs="仿宋"/>
                <w:spacing w:val="0"/>
                <w:sz w:val="23"/>
                <w:szCs w:val="23"/>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pacing w:val="0"/>
                <w:sz w:val="23"/>
                <w:szCs w:val="23"/>
              </w:rPr>
            </w:pPr>
            <w:r>
              <w:rPr>
                <w:rFonts w:ascii="仿宋" w:hAnsi="仿宋" w:eastAsia="仿宋" w:cs="仿宋"/>
                <w:spacing w:val="0"/>
                <w:sz w:val="23"/>
                <w:szCs w:val="23"/>
              </w:rPr>
              <w:t>猎采省重点保护的野生动植物审批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rPr>
                <w:rFonts w:ascii="仿宋" w:hAnsi="仿宋" w:eastAsia="仿宋" w:cs="仿宋"/>
                <w:spacing w:val="0"/>
                <w:sz w:val="23"/>
                <w:szCs w:val="23"/>
              </w:rPr>
            </w:pPr>
            <w:r>
              <w:rPr>
                <w:rFonts w:ascii="仿宋" w:hAnsi="仿宋" w:eastAsia="仿宋" w:cs="仿宋"/>
                <w:spacing w:val="0"/>
                <w:sz w:val="23"/>
                <w:szCs w:val="23"/>
              </w:rPr>
              <w:t>经</w:t>
            </w:r>
            <w:r>
              <w:rPr>
                <w:rFonts w:hint="eastAsia" w:ascii="仿宋" w:hAnsi="仿宋" w:eastAsia="仿宋" w:cs="仿宋"/>
                <w:spacing w:val="0"/>
                <w:sz w:val="23"/>
                <w:szCs w:val="23"/>
                <w:lang w:eastAsia="zh-CN"/>
              </w:rPr>
              <w:t>隆回县林业局</w:t>
            </w:r>
            <w:r>
              <w:rPr>
                <w:rFonts w:ascii="仿宋" w:hAnsi="仿宋" w:eastAsia="仿宋" w:cs="仿宋"/>
                <w:spacing w:val="0"/>
                <w:sz w:val="23"/>
                <w:szCs w:val="23"/>
              </w:rPr>
              <w:t>同意</w:t>
            </w:r>
            <w:r>
              <w:rPr>
                <w:rFonts w:hint="eastAsia" w:ascii="仿宋" w:hAnsi="仿宋" w:eastAsia="仿宋" w:cs="仿宋"/>
                <w:spacing w:val="0"/>
                <w:sz w:val="23"/>
                <w:szCs w:val="23"/>
                <w:lang w:eastAsia="zh-CN"/>
              </w:rPr>
              <w:t>，</w:t>
            </w:r>
            <w:r>
              <w:rPr>
                <w:rFonts w:ascii="仿宋" w:hAnsi="仿宋" w:eastAsia="仿宋" w:cs="仿宋"/>
                <w:spacing w:val="0"/>
                <w:sz w:val="23"/>
                <w:szCs w:val="23"/>
              </w:rPr>
              <w:t>市林业局审核，</w:t>
            </w:r>
            <w:r>
              <w:rPr>
                <w:rFonts w:hint="eastAsia" w:ascii="仿宋" w:hAnsi="仿宋" w:eastAsia="仿宋" w:cs="仿宋"/>
                <w:spacing w:val="0"/>
                <w:sz w:val="23"/>
                <w:szCs w:val="23"/>
                <w:lang w:val="en-US" w:eastAsia="zh-CN"/>
              </w:rPr>
              <w:t>向省林业局申请</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《湖南省野生动植物资源保护条例》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eastAsia" w:ascii="Times New Roman" w:hAnsi="Times New Roman" w:eastAsia="宋体" w:cs="Times New Roman"/>
                <w:snapToGrid w:val="0"/>
                <w:color w:val="000000"/>
                <w:kern w:val="0"/>
                <w:sz w:val="23"/>
                <w:szCs w:val="23"/>
                <w:lang w:eastAsia="zh-CN"/>
              </w:rPr>
            </w:pPr>
            <w:r>
              <w:rPr>
                <w:rFonts w:hint="eastAsia" w:ascii="Times New Roman" w:hAnsi="Times New Roman" w:eastAsia="宋体" w:cs="Times New Roman"/>
                <w:sz w:val="23"/>
                <w:szCs w:val="23"/>
                <w:lang w:val="en-US" w:eastAsia="zh-CN"/>
              </w:rPr>
              <w:t>2</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移植古树名木审批</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eastAsia" w:ascii="仿宋" w:hAnsi="仿宋" w:eastAsia="仿宋" w:cs="仿宋"/>
                <w:spacing w:val="0"/>
                <w:sz w:val="23"/>
                <w:szCs w:val="23"/>
                <w:lang w:eastAsia="zh-CN"/>
              </w:rPr>
            </w:pPr>
            <w:r>
              <w:rPr>
                <w:rFonts w:hint="eastAsia" w:ascii="仿宋" w:hAnsi="仿宋" w:eastAsia="仿宋" w:cs="仿宋"/>
                <w:spacing w:val="0"/>
                <w:sz w:val="23"/>
                <w:szCs w:val="23"/>
                <w:lang w:eastAsia="zh-CN"/>
              </w:rPr>
              <w:t>隆回县林业局</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w:t>
            </w:r>
            <w:r>
              <w:rPr>
                <w:rFonts w:hint="eastAsia" w:ascii="仿宋" w:hAnsi="仿宋" w:eastAsia="仿宋" w:cs="仿宋"/>
                <w:spacing w:val="0"/>
                <w:sz w:val="23"/>
                <w:szCs w:val="23"/>
              </w:rPr>
              <w:t>按照职责权限</w:t>
            </w:r>
            <w:r>
              <w:rPr>
                <w:rFonts w:hint="eastAsia" w:ascii="仿宋" w:hAnsi="仿宋" w:eastAsia="仿宋" w:cs="仿宋"/>
                <w:spacing w:val="0"/>
                <w:sz w:val="23"/>
                <w:szCs w:val="23"/>
                <w:lang w:val="en-US" w:eastAsia="zh-CN"/>
              </w:rPr>
              <w:t>审批</w:t>
            </w:r>
            <w:r>
              <w:rPr>
                <w:rFonts w:hint="eastAsia" w:ascii="仿宋" w:hAnsi="仿宋" w:eastAsia="仿宋" w:cs="仿宋"/>
                <w:spacing w:val="0"/>
                <w:sz w:val="23"/>
                <w:szCs w:val="23"/>
              </w:rPr>
              <w:t>古树名木</w:t>
            </w:r>
            <w:r>
              <w:rPr>
                <w:rFonts w:hint="eastAsia" w:ascii="仿宋" w:hAnsi="仿宋" w:eastAsia="仿宋" w:cs="仿宋"/>
                <w:spacing w:val="0"/>
                <w:sz w:val="23"/>
                <w:szCs w:val="23"/>
                <w:lang w:val="en-US" w:eastAsia="zh-CN"/>
              </w:rPr>
              <w:t>移植</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pacing w:val="0"/>
                <w:sz w:val="23"/>
                <w:szCs w:val="23"/>
              </w:rPr>
            </w:pPr>
            <w:r>
              <w:rPr>
                <w:rFonts w:ascii="仿宋" w:hAnsi="仿宋" w:eastAsia="仿宋" w:cs="仿宋"/>
                <w:spacing w:val="0"/>
                <w:sz w:val="23"/>
                <w:szCs w:val="23"/>
              </w:rPr>
              <w:t>《湖南省林业条例》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《湖南省古树名木保护办法》</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r>
              <w:rPr>
                <w:rFonts w:hint="eastAsia" w:ascii="仿宋" w:hAnsi="仿宋" w:eastAsia="仿宋" w:cs="仿宋"/>
                <w:spacing w:val="9"/>
                <w:sz w:val="23"/>
                <w:szCs w:val="23"/>
              </w:rPr>
              <w:t>确需进行保护性移植的</w:t>
            </w:r>
            <w:r>
              <w:rPr>
                <w:rFonts w:hint="eastAsia" w:ascii="仿宋" w:hAnsi="仿宋" w:eastAsia="仿宋" w:cs="仿宋"/>
                <w:spacing w:val="9"/>
                <w:sz w:val="23"/>
                <w:szCs w:val="23"/>
                <w:lang w:val="en-US" w:eastAsia="zh-CN"/>
              </w:rPr>
              <w:t>申请</w:t>
            </w:r>
            <w:r>
              <w:rPr>
                <w:rFonts w:hint="eastAsia" w:ascii="仿宋" w:hAnsi="仿宋" w:eastAsia="仿宋" w:cs="仿宋"/>
                <w:spacing w:val="9"/>
                <w:sz w:val="23"/>
                <w:szCs w:val="23"/>
              </w:rPr>
              <w:t>就近保护性移植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eastAsia" w:ascii="Times New Roman" w:hAnsi="Times New Roman" w:eastAsia="宋体" w:cs="Times New Roman"/>
                <w:snapToGrid w:val="0"/>
                <w:color w:val="000000"/>
                <w:kern w:val="0"/>
                <w:sz w:val="23"/>
                <w:szCs w:val="23"/>
                <w:lang w:eastAsia="zh-CN"/>
              </w:rPr>
            </w:pPr>
            <w:r>
              <w:rPr>
                <w:rFonts w:hint="eastAsia" w:ascii="Times New Roman" w:hAnsi="Times New Roman" w:eastAsia="宋体" w:cs="Times New Roman"/>
                <w:sz w:val="23"/>
                <w:szCs w:val="23"/>
                <w:lang w:val="en-US" w:eastAsia="zh-CN"/>
              </w:rPr>
              <w:t>3</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隆回县林业局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植物园设立许可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隆回县人民</w:t>
            </w:r>
            <w:r>
              <w:rPr>
                <w:rFonts w:ascii="仿宋" w:hAnsi="仿宋" w:eastAsia="仿宋" w:cs="仿宋"/>
                <w:spacing w:val="0"/>
                <w:sz w:val="23"/>
                <w:szCs w:val="23"/>
              </w:rPr>
              <w:t>政府</w:t>
            </w:r>
            <w:r>
              <w:rPr>
                <w:rFonts w:hint="eastAsia" w:ascii="仿宋" w:hAnsi="仿宋" w:eastAsia="仿宋" w:cs="仿宋"/>
                <w:spacing w:val="0"/>
                <w:sz w:val="23"/>
                <w:szCs w:val="23"/>
                <w:lang w:eastAsia="zh-CN"/>
              </w:rPr>
              <w:t>（</w:t>
            </w:r>
            <w:r>
              <w:rPr>
                <w:rFonts w:ascii="仿宋" w:hAnsi="仿宋" w:eastAsia="仿宋" w:cs="仿宋"/>
                <w:spacing w:val="0"/>
                <w:sz w:val="23"/>
                <w:szCs w:val="23"/>
              </w:rPr>
              <w:t>由</w:t>
            </w:r>
            <w:r>
              <w:rPr>
                <w:rFonts w:hint="eastAsia" w:ascii="仿宋" w:hAnsi="仿宋" w:eastAsia="仿宋" w:cs="仿宋"/>
                <w:spacing w:val="0"/>
                <w:sz w:val="23"/>
                <w:szCs w:val="23"/>
                <w:lang w:eastAsia="zh-CN"/>
              </w:rPr>
              <w:t>隆回县林业局</w:t>
            </w:r>
            <w:r>
              <w:rPr>
                <w:rFonts w:ascii="仿宋" w:hAnsi="仿宋" w:eastAsia="仿宋" w:cs="仿宋"/>
                <w:spacing w:val="0"/>
                <w:sz w:val="23"/>
                <w:szCs w:val="23"/>
              </w:rPr>
              <w:t>承办</w:t>
            </w:r>
            <w:r>
              <w:rPr>
                <w:rFonts w:hint="eastAsia" w:ascii="仿宋" w:hAnsi="仿宋" w:eastAsia="仿宋" w:cs="仿宋"/>
                <w:spacing w:val="0"/>
                <w:sz w:val="23"/>
                <w:szCs w:val="23"/>
                <w:lang w:eastAsia="zh-CN"/>
              </w:rPr>
              <w:t>）</w:t>
            </w:r>
            <w:r>
              <w:rPr>
                <w:rFonts w:ascii="仿宋" w:hAnsi="仿宋" w:eastAsia="仿宋" w:cs="仿宋"/>
                <w:spacing w:val="0"/>
                <w:sz w:val="23"/>
                <w:szCs w:val="23"/>
              </w:rPr>
              <w:t>审核，报市人民政府批准</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《湖南省植物园条例》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eastAsia" w:ascii="Times New Roman" w:hAnsi="Times New Roman" w:eastAsia="宋体" w:cs="Times New Roman"/>
                <w:snapToGrid w:val="0"/>
                <w:color w:val="000000"/>
                <w:kern w:val="0"/>
                <w:sz w:val="23"/>
                <w:szCs w:val="23"/>
                <w:lang w:eastAsia="zh-CN"/>
              </w:rPr>
            </w:pPr>
            <w:r>
              <w:rPr>
                <w:rFonts w:hint="eastAsia" w:ascii="Times New Roman" w:hAnsi="Times New Roman" w:eastAsia="宋体" w:cs="Times New Roman"/>
                <w:sz w:val="23"/>
                <w:szCs w:val="23"/>
                <w:lang w:val="en-US" w:eastAsia="zh-CN"/>
              </w:rPr>
              <w:t>4</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隆回县市场监督管理局</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小餐饮经营许可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隆回县市场监督管理局</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《湖南省食品生产加工小作坊小餐饮和食品摊贩管理条例》</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jc w:val="center"/>
        </w:trPr>
        <w:tc>
          <w:tcPr>
            <w:tcW w:w="6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rPr>
                <w:rFonts w:hint="eastAsia" w:ascii="Times New Roman" w:hAnsi="Times New Roman" w:eastAsia="宋体" w:cs="Times New Roman"/>
                <w:snapToGrid w:val="0"/>
                <w:color w:val="000000"/>
                <w:kern w:val="0"/>
                <w:sz w:val="23"/>
                <w:szCs w:val="23"/>
                <w:lang w:eastAsia="zh-CN"/>
              </w:rPr>
            </w:pPr>
            <w:r>
              <w:rPr>
                <w:rFonts w:hint="eastAsia" w:ascii="Times New Roman" w:hAnsi="Times New Roman" w:eastAsia="宋体" w:cs="Times New Roman"/>
                <w:sz w:val="23"/>
                <w:szCs w:val="23"/>
                <w:lang w:val="en-US" w:eastAsia="zh-CN"/>
              </w:rPr>
              <w:t>5</w:t>
            </w:r>
          </w:p>
        </w:tc>
        <w:tc>
          <w:tcPr>
            <w:tcW w:w="1791"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隆回县住房和城乡建设局（</w:t>
            </w:r>
            <w:r>
              <w:rPr>
                <w:rFonts w:ascii="仿宋" w:hAnsi="仿宋" w:eastAsia="仿宋" w:cs="仿宋"/>
                <w:spacing w:val="0"/>
                <w:sz w:val="23"/>
                <w:szCs w:val="23"/>
              </w:rPr>
              <w:t>人民防空办公室</w:t>
            </w:r>
            <w:r>
              <w:rPr>
                <w:rFonts w:hint="eastAsia" w:ascii="仿宋" w:hAnsi="仿宋" w:eastAsia="仿宋" w:cs="仿宋"/>
                <w:spacing w:val="0"/>
                <w:sz w:val="23"/>
                <w:szCs w:val="23"/>
                <w:lang w:eastAsia="zh-CN"/>
              </w:rPr>
              <w:t>）</w:t>
            </w:r>
          </w:p>
        </w:tc>
        <w:tc>
          <w:tcPr>
            <w:tcW w:w="2934"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权限内单独修建人</w:t>
            </w:r>
            <w:r>
              <w:rPr>
                <w:rFonts w:hint="eastAsia" w:ascii="仿宋" w:hAnsi="仿宋" w:eastAsia="仿宋" w:cs="仿宋"/>
                <w:spacing w:val="0"/>
                <w:sz w:val="23"/>
                <w:szCs w:val="23"/>
                <w:lang w:val="en-US" w:eastAsia="zh-CN"/>
              </w:rPr>
              <w:t>防</w:t>
            </w:r>
            <w:r>
              <w:rPr>
                <w:rFonts w:ascii="仿宋" w:hAnsi="仿宋" w:eastAsia="仿宋" w:cs="仿宋"/>
                <w:spacing w:val="0"/>
                <w:sz w:val="23"/>
                <w:szCs w:val="23"/>
              </w:rPr>
              <w:t>工程许可</w:t>
            </w:r>
          </w:p>
        </w:tc>
        <w:tc>
          <w:tcPr>
            <w:tcW w:w="238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仿宋" w:hAnsi="仿宋" w:eastAsia="仿宋" w:cs="仿宋"/>
                <w:snapToGrid w:val="0"/>
                <w:color w:val="000000"/>
                <w:spacing w:val="0"/>
                <w:kern w:val="0"/>
                <w:sz w:val="23"/>
                <w:szCs w:val="23"/>
              </w:rPr>
            </w:pPr>
            <w:r>
              <w:rPr>
                <w:rFonts w:hint="eastAsia" w:ascii="仿宋" w:hAnsi="仿宋" w:eastAsia="仿宋" w:cs="仿宋"/>
                <w:spacing w:val="0"/>
                <w:sz w:val="23"/>
                <w:szCs w:val="23"/>
                <w:lang w:eastAsia="zh-CN"/>
              </w:rPr>
              <w:t>隆回县住房和城乡建设局（</w:t>
            </w:r>
            <w:r>
              <w:rPr>
                <w:rFonts w:ascii="仿宋" w:hAnsi="仿宋" w:eastAsia="仿宋" w:cs="仿宋"/>
                <w:spacing w:val="0"/>
                <w:sz w:val="23"/>
                <w:szCs w:val="23"/>
              </w:rPr>
              <w:t>人民防空办公室</w:t>
            </w:r>
            <w:r>
              <w:rPr>
                <w:rFonts w:hint="eastAsia" w:ascii="仿宋" w:hAnsi="仿宋" w:eastAsia="仿宋" w:cs="仿宋"/>
                <w:spacing w:val="0"/>
                <w:sz w:val="23"/>
                <w:szCs w:val="23"/>
                <w:lang w:eastAsia="zh-CN"/>
              </w:rPr>
              <w:t>）</w:t>
            </w:r>
          </w:p>
        </w:tc>
        <w:tc>
          <w:tcPr>
            <w:tcW w:w="49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rPr>
                <w:rFonts w:ascii="仿宋" w:hAnsi="仿宋" w:eastAsia="仿宋" w:cs="仿宋"/>
                <w:snapToGrid w:val="0"/>
                <w:color w:val="000000"/>
                <w:spacing w:val="0"/>
                <w:kern w:val="0"/>
                <w:sz w:val="23"/>
                <w:szCs w:val="23"/>
              </w:rPr>
            </w:pPr>
            <w:r>
              <w:rPr>
                <w:rFonts w:ascii="仿宋" w:hAnsi="仿宋" w:eastAsia="仿宋" w:cs="仿宋"/>
                <w:spacing w:val="0"/>
                <w:sz w:val="23"/>
                <w:szCs w:val="23"/>
              </w:rPr>
              <w:t>《湖南省实施〈中华人民共和国人民防空法〉办法》《湖南省人民防空工程建设与维护管理规定》</w:t>
            </w:r>
            <w:r>
              <w:rPr>
                <w:rFonts w:hint="eastAsia" w:ascii="仿宋" w:hAnsi="仿宋" w:eastAsia="仿宋" w:cs="仿宋"/>
                <w:spacing w:val="0"/>
                <w:sz w:val="23"/>
                <w:szCs w:val="23"/>
                <w:lang w:eastAsia="zh-CN"/>
              </w:rPr>
              <w:t>（</w:t>
            </w:r>
            <w:r>
              <w:rPr>
                <w:rFonts w:ascii="仿宋" w:hAnsi="仿宋" w:eastAsia="仿宋" w:cs="仿宋"/>
                <w:spacing w:val="0"/>
                <w:sz w:val="23"/>
                <w:szCs w:val="23"/>
              </w:rPr>
              <w:t>省政府令第</w:t>
            </w:r>
            <w:r>
              <w:rPr>
                <w:rFonts w:ascii="Times New Roman" w:hAnsi="Times New Roman" w:eastAsia="Times New Roman" w:cs="Times New Roman"/>
                <w:spacing w:val="0"/>
                <w:sz w:val="23"/>
                <w:szCs w:val="23"/>
              </w:rPr>
              <w:t>297</w:t>
            </w:r>
            <w:r>
              <w:rPr>
                <w:rFonts w:ascii="仿宋" w:hAnsi="仿宋" w:eastAsia="仿宋" w:cs="仿宋"/>
                <w:spacing w:val="0"/>
                <w:sz w:val="23"/>
                <w:szCs w:val="23"/>
              </w:rPr>
              <w:t>号</w:t>
            </w:r>
            <w:r>
              <w:rPr>
                <w:rFonts w:hint="eastAsia" w:ascii="仿宋" w:hAnsi="仿宋" w:eastAsia="仿宋" w:cs="仿宋"/>
                <w:spacing w:val="0"/>
                <w:sz w:val="23"/>
                <w:szCs w:val="23"/>
                <w:lang w:eastAsia="zh-CN"/>
              </w:rPr>
              <w:t>）</w:t>
            </w:r>
          </w:p>
        </w:tc>
        <w:tc>
          <w:tcPr>
            <w:tcW w:w="2165" w:type="dxa"/>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0" w:firstLineChars="0"/>
              <w:jc w:val="center"/>
              <w:rPr>
                <w:rFonts w:ascii="Arial"/>
                <w:sz w:val="21"/>
              </w:rPr>
            </w:pPr>
          </w:p>
        </w:tc>
      </w:tr>
    </w:tbl>
    <w:p>
      <w:pPr>
        <w:keepNext w:val="0"/>
        <w:keepLines w:val="0"/>
        <w:pageBreakBefore w:val="0"/>
        <w:widowControl/>
        <w:kinsoku w:val="0"/>
        <w:wordWrap/>
        <w:overflowPunct/>
        <w:topLinePunct w:val="0"/>
        <w:autoSpaceDE w:val="0"/>
        <w:autoSpaceDN w:val="0"/>
        <w:bidi w:val="0"/>
        <w:adjustRightInd w:val="0"/>
        <w:snapToGrid w:val="0"/>
        <w:spacing w:line="20" w:lineRule="exact"/>
        <w:textAlignment w:val="baseline"/>
        <w:rPr>
          <w:rFonts w:ascii="Arial"/>
          <w:sz w:val="21"/>
        </w:rPr>
      </w:pPr>
    </w:p>
    <w:sectPr>
      <w:footerReference r:id="rId6" w:type="default"/>
      <w:pgSz w:w="16838" w:h="11905" w:orient="landscape"/>
      <w:pgMar w:top="1417" w:right="1417" w:bottom="1417" w:left="1417" w:header="0" w:footer="992" w:gutter="0"/>
      <w:pgNumType w:fmt="numberInDash" w:start="2"/>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6E7D546-CCC8-47EF-89F2-3CEC77C9670B}"/>
  </w:font>
  <w:font w:name="黑体">
    <w:panose1 w:val="02010609060101010101"/>
    <w:charset w:val="86"/>
    <w:family w:val="auto"/>
    <w:pitch w:val="default"/>
    <w:sig w:usb0="800002BF" w:usb1="38CF7CFA" w:usb2="00000016" w:usb3="00000000" w:csb0="00040001" w:csb1="00000000"/>
    <w:embedRegular r:id="rId2" w:fontKey="{21997575-9522-4AE1-A850-18DC56FD9C5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3" w:fontKey="{A8B2A05F-BFB6-4391-A329-BE19F296FEE8}"/>
  </w:font>
  <w:font w:name="仿宋">
    <w:panose1 w:val="02010609060101010101"/>
    <w:charset w:val="86"/>
    <w:family w:val="auto"/>
    <w:pitch w:val="default"/>
    <w:sig w:usb0="800002BF" w:usb1="38CF7CFA" w:usb2="00000016" w:usb3="00000000" w:csb0="00040001" w:csb1="00000000"/>
    <w:embedRegular r:id="rId4" w:fontKey="{A9289544-A204-4813-9863-3D8BD44E35A8}"/>
  </w:font>
  <w:font w:name="方正小标宋_GBK">
    <w:panose1 w:val="03000509000000000000"/>
    <w:charset w:val="86"/>
    <w:family w:val="auto"/>
    <w:pitch w:val="default"/>
    <w:sig w:usb0="00000001" w:usb1="080E0000" w:usb2="00000000" w:usb3="00000000" w:csb0="00040000" w:csb1="00000000"/>
    <w:embedRegular r:id="rId5" w:fontKey="{17512F36-1E67-437F-9AFC-7B1C07F8AED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WJjOTI2MmYxMzhhNWJiMDRjYTgyNzU1NDc1ZTBkNjcifQ=="/>
  </w:docVars>
  <w:rsids>
    <w:rsidRoot w:val="00000000"/>
    <w:rsid w:val="011E297E"/>
    <w:rsid w:val="062067FE"/>
    <w:rsid w:val="07D87680"/>
    <w:rsid w:val="0B195755"/>
    <w:rsid w:val="0FD473E9"/>
    <w:rsid w:val="106B22B0"/>
    <w:rsid w:val="158D5255"/>
    <w:rsid w:val="17C314A6"/>
    <w:rsid w:val="1B7C446D"/>
    <w:rsid w:val="1D404650"/>
    <w:rsid w:val="1EF84103"/>
    <w:rsid w:val="1FDC4613"/>
    <w:rsid w:val="25AF576B"/>
    <w:rsid w:val="2604206E"/>
    <w:rsid w:val="27444F9C"/>
    <w:rsid w:val="281E4BA9"/>
    <w:rsid w:val="2A794BC0"/>
    <w:rsid w:val="2CD431AE"/>
    <w:rsid w:val="2E6A5DAC"/>
    <w:rsid w:val="2FB6310A"/>
    <w:rsid w:val="3454129D"/>
    <w:rsid w:val="3811036E"/>
    <w:rsid w:val="38DA0117"/>
    <w:rsid w:val="3AB81CD4"/>
    <w:rsid w:val="3DD671C7"/>
    <w:rsid w:val="42857422"/>
    <w:rsid w:val="44233A2D"/>
    <w:rsid w:val="446838B8"/>
    <w:rsid w:val="4664403B"/>
    <w:rsid w:val="47175556"/>
    <w:rsid w:val="4CA2075E"/>
    <w:rsid w:val="4DB97158"/>
    <w:rsid w:val="4E7E1C6F"/>
    <w:rsid w:val="502C73FE"/>
    <w:rsid w:val="50A01CF3"/>
    <w:rsid w:val="513D14E0"/>
    <w:rsid w:val="53397B84"/>
    <w:rsid w:val="54014639"/>
    <w:rsid w:val="54555AB3"/>
    <w:rsid w:val="59AB364F"/>
    <w:rsid w:val="5C273BF1"/>
    <w:rsid w:val="5C4622E2"/>
    <w:rsid w:val="5F362FB5"/>
    <w:rsid w:val="63596F41"/>
    <w:rsid w:val="665354E6"/>
    <w:rsid w:val="682D3D04"/>
    <w:rsid w:val="6A9B4BF9"/>
    <w:rsid w:val="6ACC771A"/>
    <w:rsid w:val="70A26E33"/>
    <w:rsid w:val="73333915"/>
    <w:rsid w:val="746F1F10"/>
    <w:rsid w:val="748B24AF"/>
    <w:rsid w:val="767C10B9"/>
    <w:rsid w:val="7BA061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文字"/>
    <w:basedOn w:val="1"/>
    <w:next w:val="1"/>
    <w:qFormat/>
    <w:uiPriority w:val="0"/>
    <w:pPr>
      <w:spacing w:after="120"/>
    </w:pPr>
    <w:rPr>
      <w:rFonts w:ascii="Times New Roman" w:hAnsi="Times New Roman" w:eastAsia="宋体" w:cs="Times New Roman"/>
    </w:rPr>
  </w:style>
  <w:style w:type="paragraph" w:styleId="3">
    <w:name w:val="Body Text"/>
    <w:basedOn w:val="1"/>
    <w:qFormat/>
    <w:uiPriority w:val="1"/>
    <w:pPr>
      <w:ind w:left="431"/>
    </w:pPr>
    <w:rPr>
      <w:rFonts w:ascii="宋体" w:hAnsi="宋体" w:eastAsia="宋体" w:cs="宋体"/>
      <w:sz w:val="32"/>
      <w:szCs w:val="32"/>
      <w:lang w:val="zh-CN" w:eastAsia="zh-CN" w:bidi="zh-CN"/>
    </w:rPr>
  </w:style>
  <w:style w:type="paragraph" w:styleId="4">
    <w:name w:val="Body Text Indent"/>
    <w:basedOn w:val="1"/>
    <w:qFormat/>
    <w:uiPriority w:val="0"/>
    <w:pPr>
      <w:spacing w:after="120" w:afterLines="0" w:afterAutospacing="0"/>
      <w:ind w:left="420" w:leftChars="200"/>
    </w:pPr>
  </w:style>
  <w:style w:type="paragraph" w:styleId="5">
    <w:name w:val="toc 3"/>
    <w:basedOn w:val="1"/>
    <w:next w:val="1"/>
    <w:qFormat/>
    <w:uiPriority w:val="0"/>
    <w:pPr>
      <w:ind w:left="480" w:leftChars="200"/>
    </w:pPr>
    <w:rPr>
      <w:rFonts w:eastAsia="仿宋_GB231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4"/>
    <w:qFormat/>
    <w:uiPriority w:val="0"/>
    <w:pPr>
      <w:ind w:firstLine="420" w:firstLineChars="200"/>
    </w:pPr>
  </w:style>
  <w:style w:type="character" w:styleId="12">
    <w:name w:val="Strong"/>
    <w:basedOn w:val="11"/>
    <w:qFormat/>
    <w:uiPriority w:val="0"/>
    <w:rPr>
      <w:b/>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36</Pages>
  <Words>19076</Words>
  <Characters>19895</Characters>
  <TotalTime>8</TotalTime>
  <ScaleCrop>false</ScaleCrop>
  <LinksUpToDate>false</LinksUpToDate>
  <CharactersWithSpaces>19904</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2022-08-01T10:26:00Z</dcterms:created>
  <dc:creator>小雷</dc:creator>
  <cp:lastModifiedBy>Bluerose</cp:lastModifiedBy>
  <cp:lastPrinted>2022-09-16T03:37:00Z</cp:lastPrinted>
  <dcterms:modified xsi:type="dcterms:W3CDTF">2022-09-20T00:49:36Z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2022-08-09T11:58:55Z</vt:filetime>
  </property>
  <property fmtid="{D5CDD505-2E9C-101B-9397-08002B2CF9AE}" pid="4" name="KSOProductBuildVer">
    <vt:lpwstr>2052-11.1.0.12358</vt:lpwstr>
  </property>
  <property fmtid="{D5CDD505-2E9C-101B-9397-08002B2CF9AE}" pid="5" name="ICV">
    <vt:lpwstr>051FA9DFC97A4B12BEC1D6063EB1BF2A</vt:lpwstr>
  </property>
</Properties>
</file>